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4"/>
        <w:gridCol w:w="2139"/>
        <w:gridCol w:w="2619"/>
        <w:gridCol w:w="2103"/>
      </w:tblGrid>
      <w:tr w:rsidR="00084E56" w:rsidRPr="0061460D" w14:paraId="04A14FD1" w14:textId="77777777" w:rsidTr="6788A238">
        <w:trPr>
          <w:trHeight w:val="573"/>
        </w:trPr>
        <w:tc>
          <w:tcPr>
            <w:tcW w:w="2384" w:type="dxa"/>
            <w:vAlign w:val="center"/>
          </w:tcPr>
          <w:p w14:paraId="7655AB01" w14:textId="77777777" w:rsidR="00084E56" w:rsidRPr="00084E56" w:rsidRDefault="00084E56" w:rsidP="00084E56">
            <w:pPr>
              <w:pStyle w:val="1bodycopy10pt"/>
              <w:jc w:val="center"/>
              <w:outlineLvl w:val="2"/>
              <w:rPr>
                <w:rFonts w:ascii="Calibri" w:hAnsi="Calibri" w:cs="Calibri"/>
                <w:sz w:val="22"/>
                <w:szCs w:val="22"/>
              </w:rPr>
            </w:pPr>
            <w:bookmarkStart w:id="0" w:name="_Toc170734329"/>
            <w:bookmarkStart w:id="1" w:name="_Toc170734687"/>
            <w:bookmarkStart w:id="2" w:name="_Toc205205117"/>
            <w:bookmarkStart w:id="3" w:name="_Toc205211441"/>
            <w:bookmarkStart w:id="4" w:name="_Toc206407878"/>
            <w:r w:rsidRPr="00084E56">
              <w:rPr>
                <w:rFonts w:ascii="Calibri" w:hAnsi="Calibri" w:cs="Calibri"/>
                <w:sz w:val="22"/>
                <w:szCs w:val="22"/>
              </w:rPr>
              <w:t>Date of last review:</w:t>
            </w:r>
            <w:bookmarkEnd w:id="0"/>
            <w:bookmarkEnd w:id="1"/>
            <w:bookmarkEnd w:id="2"/>
            <w:bookmarkEnd w:id="3"/>
            <w:bookmarkEnd w:id="4"/>
          </w:p>
        </w:tc>
        <w:tc>
          <w:tcPr>
            <w:tcW w:w="2139" w:type="dxa"/>
            <w:vAlign w:val="center"/>
          </w:tcPr>
          <w:p w14:paraId="4F8E47F6" w14:textId="494AF4F2" w:rsidR="00084E56" w:rsidRPr="00084E56" w:rsidRDefault="00084E56" w:rsidP="00084E56">
            <w:pPr>
              <w:pStyle w:val="1bodycopy10pt"/>
              <w:jc w:val="center"/>
              <w:outlineLvl w:val="2"/>
              <w:rPr>
                <w:rFonts w:ascii="Calibri" w:hAnsi="Calibri" w:cs="Calibri"/>
                <w:sz w:val="22"/>
                <w:szCs w:val="22"/>
              </w:rPr>
            </w:pPr>
            <w:r>
              <w:rPr>
                <w:rFonts w:ascii="Calibri" w:hAnsi="Calibri" w:cs="Calibri"/>
                <w:sz w:val="22"/>
                <w:szCs w:val="22"/>
              </w:rPr>
              <w:t>August 2026</w:t>
            </w:r>
          </w:p>
        </w:tc>
        <w:tc>
          <w:tcPr>
            <w:tcW w:w="2619" w:type="dxa"/>
            <w:vAlign w:val="center"/>
          </w:tcPr>
          <w:p w14:paraId="206B9949" w14:textId="77777777" w:rsidR="00084E56" w:rsidRPr="00084E56" w:rsidRDefault="00084E56" w:rsidP="00084E56">
            <w:pPr>
              <w:pStyle w:val="1bodycopy10pt"/>
              <w:jc w:val="center"/>
              <w:outlineLvl w:val="2"/>
              <w:rPr>
                <w:rFonts w:ascii="Calibri" w:hAnsi="Calibri" w:cs="Calibri"/>
                <w:sz w:val="22"/>
                <w:szCs w:val="22"/>
              </w:rPr>
            </w:pPr>
            <w:bookmarkStart w:id="5" w:name="_Toc170734331"/>
            <w:bookmarkStart w:id="6" w:name="_Toc170734689"/>
            <w:bookmarkStart w:id="7" w:name="_Toc205205119"/>
            <w:bookmarkStart w:id="8" w:name="_Toc205211443"/>
            <w:bookmarkStart w:id="9" w:name="_Toc206407880"/>
            <w:r w:rsidRPr="00084E56">
              <w:rPr>
                <w:rFonts w:ascii="Calibri" w:hAnsi="Calibri" w:cs="Calibri"/>
                <w:sz w:val="22"/>
                <w:szCs w:val="22"/>
              </w:rPr>
              <w:t>Review period:</w:t>
            </w:r>
            <w:bookmarkEnd w:id="5"/>
            <w:bookmarkEnd w:id="6"/>
            <w:bookmarkEnd w:id="7"/>
            <w:bookmarkEnd w:id="8"/>
            <w:bookmarkEnd w:id="9"/>
          </w:p>
        </w:tc>
        <w:tc>
          <w:tcPr>
            <w:tcW w:w="2103" w:type="dxa"/>
            <w:vAlign w:val="center"/>
          </w:tcPr>
          <w:p w14:paraId="5AE45518" w14:textId="4074DE62" w:rsidR="00084E56" w:rsidRPr="00084E56" w:rsidRDefault="20F1E368" w:rsidP="00084E56">
            <w:pPr>
              <w:pStyle w:val="1bodycopy10pt"/>
              <w:jc w:val="center"/>
              <w:outlineLvl w:val="2"/>
            </w:pPr>
            <w:r w:rsidRPr="6788A238">
              <w:rPr>
                <w:rFonts w:ascii="Calibri" w:hAnsi="Calibri" w:cs="Calibri"/>
                <w:sz w:val="22"/>
                <w:szCs w:val="22"/>
              </w:rPr>
              <w:t>Annually</w:t>
            </w:r>
          </w:p>
        </w:tc>
      </w:tr>
      <w:tr w:rsidR="00084E56" w:rsidRPr="0061460D" w14:paraId="164C4312" w14:textId="77777777" w:rsidTr="6788A238">
        <w:trPr>
          <w:trHeight w:val="573"/>
        </w:trPr>
        <w:tc>
          <w:tcPr>
            <w:tcW w:w="2384" w:type="dxa"/>
            <w:vAlign w:val="center"/>
          </w:tcPr>
          <w:p w14:paraId="3B7FAD17" w14:textId="77777777" w:rsidR="00084E56" w:rsidRPr="00084E56" w:rsidRDefault="00084E56" w:rsidP="00084E56">
            <w:pPr>
              <w:pStyle w:val="1bodycopy10pt"/>
              <w:jc w:val="center"/>
              <w:outlineLvl w:val="2"/>
              <w:rPr>
                <w:rFonts w:ascii="Calibri" w:hAnsi="Calibri" w:cs="Calibri"/>
                <w:sz w:val="22"/>
                <w:szCs w:val="22"/>
              </w:rPr>
            </w:pPr>
            <w:bookmarkStart w:id="10" w:name="_Toc205211445"/>
            <w:bookmarkStart w:id="11" w:name="_Toc206407882"/>
            <w:r w:rsidRPr="00084E56">
              <w:rPr>
                <w:rFonts w:ascii="Calibri" w:hAnsi="Calibri" w:cs="Calibri"/>
                <w:sz w:val="22"/>
                <w:szCs w:val="22"/>
              </w:rPr>
              <w:t>Date</w:t>
            </w:r>
            <w:r w:rsidRPr="00084E56">
              <w:rPr>
                <w:rFonts w:ascii="Calibri" w:hAnsi="Calibri" w:cs="Calibri"/>
                <w:spacing w:val="-2"/>
                <w:sz w:val="22"/>
                <w:szCs w:val="22"/>
              </w:rPr>
              <w:t xml:space="preserve"> </w:t>
            </w:r>
            <w:r w:rsidRPr="00084E56">
              <w:rPr>
                <w:rFonts w:ascii="Calibri" w:hAnsi="Calibri" w:cs="Calibri"/>
                <w:sz w:val="22"/>
                <w:szCs w:val="22"/>
              </w:rPr>
              <w:t>of</w:t>
            </w:r>
            <w:r w:rsidRPr="00084E56">
              <w:rPr>
                <w:rFonts w:ascii="Calibri" w:hAnsi="Calibri" w:cs="Calibri"/>
                <w:spacing w:val="-2"/>
                <w:sz w:val="22"/>
                <w:szCs w:val="22"/>
              </w:rPr>
              <w:t xml:space="preserve"> </w:t>
            </w:r>
            <w:r w:rsidRPr="00084E56">
              <w:rPr>
                <w:rFonts w:ascii="Calibri" w:hAnsi="Calibri" w:cs="Calibri"/>
                <w:sz w:val="22"/>
                <w:szCs w:val="22"/>
              </w:rPr>
              <w:t>next</w:t>
            </w:r>
            <w:r w:rsidRPr="00084E56">
              <w:rPr>
                <w:rFonts w:ascii="Calibri" w:hAnsi="Calibri" w:cs="Calibri"/>
                <w:spacing w:val="-1"/>
                <w:sz w:val="22"/>
                <w:szCs w:val="22"/>
              </w:rPr>
              <w:t xml:space="preserve"> </w:t>
            </w:r>
            <w:r w:rsidRPr="00084E56">
              <w:rPr>
                <w:rFonts w:ascii="Calibri" w:hAnsi="Calibri" w:cs="Calibri"/>
                <w:spacing w:val="-2"/>
                <w:sz w:val="22"/>
                <w:szCs w:val="22"/>
              </w:rPr>
              <w:t>review:</w:t>
            </w:r>
            <w:bookmarkEnd w:id="10"/>
            <w:bookmarkEnd w:id="11"/>
          </w:p>
        </w:tc>
        <w:tc>
          <w:tcPr>
            <w:tcW w:w="2139" w:type="dxa"/>
            <w:vAlign w:val="center"/>
          </w:tcPr>
          <w:p w14:paraId="2C200C9F" w14:textId="75F4F0C5" w:rsidR="00084E56" w:rsidRPr="00084E56" w:rsidRDefault="54FDEC5A" w:rsidP="00084E56">
            <w:pPr>
              <w:pStyle w:val="1bodycopy10pt"/>
              <w:jc w:val="center"/>
              <w:outlineLvl w:val="2"/>
            </w:pPr>
            <w:r w:rsidRPr="6788A238">
              <w:rPr>
                <w:rFonts w:ascii="Calibri" w:hAnsi="Calibri" w:cs="Calibri"/>
                <w:sz w:val="22"/>
                <w:szCs w:val="22"/>
              </w:rPr>
              <w:t>August 2027</w:t>
            </w:r>
          </w:p>
        </w:tc>
        <w:tc>
          <w:tcPr>
            <w:tcW w:w="2619" w:type="dxa"/>
            <w:vAlign w:val="center"/>
          </w:tcPr>
          <w:p w14:paraId="6490EB41" w14:textId="77777777" w:rsidR="00084E56" w:rsidRPr="00084E56" w:rsidRDefault="00084E56" w:rsidP="00084E56">
            <w:pPr>
              <w:pStyle w:val="1bodycopy10pt"/>
              <w:jc w:val="center"/>
              <w:outlineLvl w:val="2"/>
              <w:rPr>
                <w:rFonts w:ascii="Calibri" w:hAnsi="Calibri" w:cs="Calibri"/>
                <w:sz w:val="22"/>
                <w:szCs w:val="22"/>
              </w:rPr>
            </w:pPr>
            <w:bookmarkStart w:id="12" w:name="_Toc205211447"/>
            <w:bookmarkStart w:id="13" w:name="_Toc206407884"/>
            <w:r w:rsidRPr="00084E56">
              <w:rPr>
                <w:rFonts w:ascii="Calibri" w:hAnsi="Calibri" w:cs="Calibri"/>
                <w:spacing w:val="-2"/>
                <w:sz w:val="22"/>
                <w:szCs w:val="22"/>
              </w:rPr>
              <w:t>Owner:</w:t>
            </w:r>
            <w:bookmarkEnd w:id="12"/>
            <w:bookmarkEnd w:id="13"/>
          </w:p>
        </w:tc>
        <w:tc>
          <w:tcPr>
            <w:tcW w:w="2103" w:type="dxa"/>
            <w:vAlign w:val="center"/>
          </w:tcPr>
          <w:p w14:paraId="269DFEFF" w14:textId="2B1C232E" w:rsidR="00084E56" w:rsidRPr="00084E56" w:rsidRDefault="00084E56" w:rsidP="00084E56">
            <w:pPr>
              <w:pStyle w:val="1bodycopy10pt"/>
              <w:jc w:val="center"/>
              <w:outlineLvl w:val="2"/>
              <w:rPr>
                <w:rFonts w:ascii="Calibri" w:hAnsi="Calibri" w:cs="Calibri"/>
                <w:sz w:val="22"/>
                <w:szCs w:val="22"/>
              </w:rPr>
            </w:pPr>
            <w:r w:rsidRPr="6788A238">
              <w:rPr>
                <w:rFonts w:ascii="Calibri" w:hAnsi="Calibri" w:cs="Calibri"/>
                <w:sz w:val="22"/>
                <w:szCs w:val="22"/>
              </w:rPr>
              <w:t>Director of Safeguarding</w:t>
            </w:r>
            <w:r w:rsidR="5DFF3A13" w:rsidRPr="6788A238">
              <w:rPr>
                <w:rFonts w:ascii="Calibri" w:hAnsi="Calibri" w:cs="Calibri"/>
                <w:sz w:val="22"/>
                <w:szCs w:val="22"/>
              </w:rPr>
              <w:t xml:space="preserve"> and </w:t>
            </w:r>
            <w:r w:rsidR="00D41D7C">
              <w:rPr>
                <w:rFonts w:ascii="Calibri" w:hAnsi="Calibri" w:cs="Calibri"/>
                <w:sz w:val="22"/>
                <w:szCs w:val="22"/>
              </w:rPr>
              <w:t>C</w:t>
            </w:r>
            <w:r w:rsidR="5DFF3A13" w:rsidRPr="6788A238">
              <w:rPr>
                <w:rFonts w:ascii="Calibri" w:hAnsi="Calibri" w:cs="Calibri"/>
                <w:sz w:val="22"/>
                <w:szCs w:val="22"/>
              </w:rPr>
              <w:t>ulture</w:t>
            </w:r>
          </w:p>
        </w:tc>
      </w:tr>
    </w:tbl>
    <w:p w14:paraId="06B5D97E" w14:textId="77777777" w:rsidR="00084E56" w:rsidRDefault="00084E56" w:rsidP="00084E56">
      <w:pPr>
        <w:pStyle w:val="BodyText"/>
        <w:ind w:left="0"/>
        <w:rPr>
          <w:rFonts w:ascii="Times New Roman"/>
          <w:sz w:val="20"/>
        </w:rPr>
      </w:pPr>
    </w:p>
    <w:p w14:paraId="096562FC" w14:textId="77777777" w:rsidR="00084E56" w:rsidRDefault="00084E56" w:rsidP="00084E56">
      <w:pPr>
        <w:pStyle w:val="BodyText"/>
        <w:ind w:left="0"/>
        <w:rPr>
          <w:rFonts w:ascii="Times New Roman"/>
          <w:sz w:val="20"/>
        </w:rPr>
      </w:pPr>
    </w:p>
    <w:p w14:paraId="11931778" w14:textId="77777777" w:rsidR="00084E56" w:rsidRDefault="00084E56" w:rsidP="00084E56">
      <w:pPr>
        <w:pStyle w:val="BodyText"/>
        <w:ind w:left="0"/>
        <w:rPr>
          <w:rFonts w:ascii="Times New Roman"/>
          <w:sz w:val="20"/>
        </w:rPr>
      </w:pPr>
    </w:p>
    <w:p w14:paraId="52F819BB" w14:textId="77777777" w:rsidR="00084E56" w:rsidRDefault="00084E56" w:rsidP="00084E56">
      <w:pPr>
        <w:pStyle w:val="BodyText"/>
        <w:ind w:left="0"/>
        <w:rPr>
          <w:rFonts w:ascii="Times New Roman"/>
          <w:sz w:val="20"/>
        </w:rPr>
      </w:pPr>
    </w:p>
    <w:p w14:paraId="12FFEB2F" w14:textId="77777777" w:rsidR="00084E56" w:rsidRDefault="00084E56" w:rsidP="00084E56">
      <w:pPr>
        <w:pStyle w:val="BodyText"/>
        <w:ind w:left="0"/>
        <w:rPr>
          <w:rFonts w:ascii="Times New Roman"/>
          <w:sz w:val="20"/>
        </w:rPr>
      </w:pPr>
    </w:p>
    <w:p w14:paraId="7EEE3227" w14:textId="5BF64D08" w:rsidR="00084E56" w:rsidRDefault="00084E56" w:rsidP="00084E56">
      <w:pPr>
        <w:pStyle w:val="BodyText"/>
        <w:ind w:left="0"/>
        <w:rPr>
          <w:rFonts w:ascii="Times New Roman"/>
          <w:sz w:val="20"/>
        </w:rPr>
      </w:pPr>
    </w:p>
    <w:p w14:paraId="1306F855" w14:textId="70113259" w:rsidR="00084E56" w:rsidRDefault="00084E56" w:rsidP="00084E56">
      <w:pPr>
        <w:pStyle w:val="1bodycopy10pt"/>
        <w:jc w:val="center"/>
        <w:outlineLvl w:val="2"/>
        <w:rPr>
          <w:rFonts w:ascii="Times New Roman"/>
        </w:rPr>
      </w:pPr>
    </w:p>
    <w:p w14:paraId="0D719997" w14:textId="3078A431" w:rsidR="00084E56" w:rsidRDefault="00084E56" w:rsidP="00084E56">
      <w:pPr>
        <w:pStyle w:val="BodyText"/>
        <w:ind w:left="0"/>
        <w:rPr>
          <w:rFonts w:ascii="Times New Roman"/>
          <w:sz w:val="20"/>
        </w:rPr>
      </w:pPr>
    </w:p>
    <w:p w14:paraId="5A1DFEFC" w14:textId="1F3FAAF8" w:rsidR="00084E56" w:rsidRDefault="00A863ED" w:rsidP="00084E56">
      <w:pPr>
        <w:pStyle w:val="BodyText"/>
        <w:ind w:left="0"/>
        <w:rPr>
          <w:rFonts w:ascii="Times New Roman"/>
          <w:sz w:val="20"/>
        </w:rPr>
      </w:pPr>
      <w:r>
        <w:rPr>
          <w:rFonts w:ascii="Times New Roman"/>
          <w:noProof/>
          <w:sz w:val="20"/>
        </w:rPr>
        <w:drawing>
          <wp:anchor distT="0" distB="0" distL="114300" distR="114300" simplePos="0" relativeHeight="251658240" behindDoc="0" locked="0" layoutInCell="1" allowOverlap="1" wp14:anchorId="0C6AFCEA" wp14:editId="688EA44A">
            <wp:simplePos x="0" y="0"/>
            <wp:positionH relativeFrom="margin">
              <wp:align>center</wp:align>
            </wp:positionH>
            <wp:positionV relativeFrom="paragraph">
              <wp:posOffset>133350</wp:posOffset>
            </wp:positionV>
            <wp:extent cx="3719195" cy="1139753"/>
            <wp:effectExtent l="0" t="0" r="0" b="3810"/>
            <wp:wrapNone/>
            <wp:docPr id="985786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86922" name="Picture 985786922"/>
                    <pic:cNvPicPr/>
                  </pic:nvPicPr>
                  <pic:blipFill>
                    <a:blip r:embed="rId10">
                      <a:extLst>
                        <a:ext uri="{28A0092B-C50C-407E-A947-70E740481C1C}">
                          <a14:useLocalDpi xmlns:a14="http://schemas.microsoft.com/office/drawing/2010/main" val="0"/>
                        </a:ext>
                      </a:extLst>
                    </a:blip>
                    <a:stretch>
                      <a:fillRect/>
                    </a:stretch>
                  </pic:blipFill>
                  <pic:spPr>
                    <a:xfrm>
                      <a:off x="0" y="0"/>
                      <a:ext cx="3719195" cy="1139753"/>
                    </a:xfrm>
                    <a:prstGeom prst="rect">
                      <a:avLst/>
                    </a:prstGeom>
                  </pic:spPr>
                </pic:pic>
              </a:graphicData>
            </a:graphic>
            <wp14:sizeRelH relativeFrom="margin">
              <wp14:pctWidth>0</wp14:pctWidth>
            </wp14:sizeRelH>
            <wp14:sizeRelV relativeFrom="margin">
              <wp14:pctHeight>0</wp14:pctHeight>
            </wp14:sizeRelV>
          </wp:anchor>
        </w:drawing>
      </w:r>
    </w:p>
    <w:p w14:paraId="4BCBEE2D" w14:textId="77777777" w:rsidR="00084E56" w:rsidRDefault="00084E56" w:rsidP="00084E56">
      <w:pPr>
        <w:pStyle w:val="BodyText"/>
        <w:ind w:left="0"/>
        <w:rPr>
          <w:rFonts w:ascii="Times New Roman"/>
          <w:sz w:val="20"/>
        </w:rPr>
      </w:pPr>
    </w:p>
    <w:p w14:paraId="697D0C03" w14:textId="77777777" w:rsidR="00084E56" w:rsidRDefault="00084E56" w:rsidP="00084E56">
      <w:pPr>
        <w:pStyle w:val="BodyText"/>
        <w:ind w:left="0"/>
        <w:rPr>
          <w:rFonts w:ascii="Times New Roman"/>
          <w:sz w:val="20"/>
        </w:rPr>
      </w:pPr>
    </w:p>
    <w:p w14:paraId="7D42BCDB" w14:textId="77777777" w:rsidR="00084E56" w:rsidRDefault="00084E56" w:rsidP="00084E56">
      <w:pPr>
        <w:pStyle w:val="BodyText"/>
        <w:ind w:left="0"/>
        <w:rPr>
          <w:rFonts w:ascii="Times New Roman"/>
          <w:sz w:val="20"/>
        </w:rPr>
      </w:pPr>
    </w:p>
    <w:p w14:paraId="045421BC" w14:textId="77777777" w:rsidR="00084E56" w:rsidRDefault="00084E56" w:rsidP="00084E56">
      <w:pPr>
        <w:pStyle w:val="BodyText"/>
        <w:ind w:left="0"/>
        <w:rPr>
          <w:rFonts w:ascii="Times New Roman"/>
          <w:sz w:val="20"/>
        </w:rPr>
      </w:pPr>
    </w:p>
    <w:p w14:paraId="2A9EECA9" w14:textId="77777777" w:rsidR="00084E56" w:rsidRDefault="00084E56" w:rsidP="00084E56">
      <w:pPr>
        <w:pStyle w:val="BodyText"/>
        <w:spacing w:before="3"/>
        <w:ind w:left="0"/>
        <w:rPr>
          <w:rFonts w:ascii="Times New Roman"/>
          <w:sz w:val="16"/>
        </w:rPr>
      </w:pPr>
    </w:p>
    <w:p w14:paraId="5A251561" w14:textId="77777777" w:rsidR="00A863ED" w:rsidRDefault="00A863ED" w:rsidP="00084E56">
      <w:pPr>
        <w:pStyle w:val="Title"/>
        <w:ind w:left="0"/>
        <w:jc w:val="center"/>
        <w:rPr>
          <w:color w:val="2D74B5"/>
          <w:sz w:val="96"/>
          <w:szCs w:val="96"/>
        </w:rPr>
      </w:pPr>
    </w:p>
    <w:p w14:paraId="693CBE92" w14:textId="77777777" w:rsidR="00A863ED" w:rsidRDefault="00A863ED" w:rsidP="00084E56">
      <w:pPr>
        <w:pStyle w:val="Title"/>
        <w:ind w:left="0"/>
        <w:jc w:val="center"/>
        <w:rPr>
          <w:color w:val="2D74B5"/>
          <w:sz w:val="96"/>
          <w:szCs w:val="96"/>
        </w:rPr>
      </w:pPr>
    </w:p>
    <w:p w14:paraId="2DE9CE30" w14:textId="660B36ED" w:rsidR="00084E56" w:rsidRPr="00084E56" w:rsidRDefault="002E764E" w:rsidP="00084E56">
      <w:pPr>
        <w:pStyle w:val="Title"/>
        <w:ind w:left="0"/>
        <w:jc w:val="center"/>
        <w:rPr>
          <w:color w:val="2D74B5"/>
          <w:spacing w:val="-2"/>
          <w:sz w:val="96"/>
          <w:szCs w:val="96"/>
        </w:rPr>
      </w:pPr>
      <w:r>
        <w:rPr>
          <w:color w:val="2D74B5"/>
          <w:sz w:val="96"/>
          <w:szCs w:val="96"/>
        </w:rPr>
        <w:t>Behaviour policy</w:t>
      </w:r>
    </w:p>
    <w:p w14:paraId="7D97C327" w14:textId="77777777" w:rsidR="00084E56" w:rsidRDefault="00084E56" w:rsidP="00084E56">
      <w:pPr>
        <w:pStyle w:val="Title"/>
        <w:ind w:left="3404"/>
        <w:jc w:val="both"/>
        <w:rPr>
          <w:color w:val="2D74B5"/>
          <w:spacing w:val="-2"/>
        </w:rPr>
      </w:pPr>
    </w:p>
    <w:p w14:paraId="4226A674" w14:textId="77777777" w:rsidR="00084E56" w:rsidRDefault="00084E56" w:rsidP="00084E56">
      <w:pPr>
        <w:pStyle w:val="Title"/>
        <w:ind w:left="3404"/>
        <w:jc w:val="both"/>
        <w:rPr>
          <w:color w:val="2D74B5"/>
          <w:spacing w:val="-2"/>
        </w:rPr>
      </w:pPr>
    </w:p>
    <w:p w14:paraId="065DBE7F" w14:textId="3008658E" w:rsidR="00084E56" w:rsidRDefault="00084E56" w:rsidP="00084E56">
      <w:pPr>
        <w:pStyle w:val="Title"/>
        <w:ind w:left="3404"/>
        <w:jc w:val="both"/>
        <w:rPr>
          <w:color w:val="2D74B5"/>
          <w:spacing w:val="-2"/>
        </w:rPr>
      </w:pPr>
    </w:p>
    <w:p w14:paraId="7442FA0A" w14:textId="77777777" w:rsidR="00084E56" w:rsidRDefault="00084E56" w:rsidP="00084E56">
      <w:pPr>
        <w:pStyle w:val="Title"/>
        <w:ind w:left="3404"/>
        <w:jc w:val="both"/>
        <w:rPr>
          <w:color w:val="2D74B5"/>
          <w:spacing w:val="-2"/>
        </w:rPr>
      </w:pPr>
    </w:p>
    <w:p w14:paraId="1E8165B4" w14:textId="77777777" w:rsidR="00084E56" w:rsidRDefault="00084E56" w:rsidP="00084E56">
      <w:pPr>
        <w:pStyle w:val="Title"/>
        <w:ind w:left="3404"/>
        <w:jc w:val="both"/>
        <w:rPr>
          <w:color w:val="2D74B5"/>
          <w:spacing w:val="-2"/>
        </w:rPr>
      </w:pPr>
    </w:p>
    <w:p w14:paraId="75975C9F" w14:textId="77777777" w:rsidR="00084E56" w:rsidRDefault="00084E56" w:rsidP="00084E56">
      <w:pPr>
        <w:pStyle w:val="Title"/>
        <w:ind w:left="3404"/>
        <w:jc w:val="both"/>
        <w:rPr>
          <w:color w:val="2D74B5"/>
          <w:spacing w:val="-2"/>
        </w:rPr>
      </w:pPr>
    </w:p>
    <w:p w14:paraId="243AA8D4" w14:textId="77777777" w:rsidR="00084E56" w:rsidRDefault="00084E56" w:rsidP="00084E56">
      <w:pPr>
        <w:pStyle w:val="Title"/>
        <w:ind w:left="3404"/>
        <w:jc w:val="both"/>
        <w:rPr>
          <w:color w:val="2D74B5"/>
          <w:spacing w:val="-2"/>
        </w:rPr>
      </w:pPr>
    </w:p>
    <w:p w14:paraId="50C49853" w14:textId="77777777" w:rsidR="00084E56" w:rsidRDefault="00084E56" w:rsidP="00084E56">
      <w:pPr>
        <w:jc w:val="both"/>
        <w:rPr>
          <w:rFonts w:ascii="Times New Roman"/>
          <w:sz w:val="16"/>
        </w:rPr>
      </w:pPr>
    </w:p>
    <w:sdt>
      <w:sdtPr>
        <w:rPr>
          <w:rFonts w:ascii="Calibri" w:eastAsiaTheme="minorEastAsia" w:hAnsi="Calibri" w:cs="Calibri"/>
          <w:color w:val="auto"/>
          <w:sz w:val="24"/>
          <w:szCs w:val="24"/>
          <w:lang w:val="en-US" w:eastAsia="ja-JP"/>
        </w:rPr>
        <w:id w:val="-2056922668"/>
        <w:docPartObj>
          <w:docPartGallery w:val="Table of Contents"/>
          <w:docPartUnique/>
        </w:docPartObj>
      </w:sdtPr>
      <w:sdtEndPr>
        <w:rPr>
          <w:b/>
          <w:bCs/>
        </w:rPr>
      </w:sdtEndPr>
      <w:sdtContent>
        <w:p w14:paraId="07A188E7" w14:textId="4A809A7A" w:rsidR="00AA24D9" w:rsidRPr="005D27D0" w:rsidRDefault="00AA24D9" w:rsidP="00073A68">
          <w:pPr>
            <w:pStyle w:val="TOCHeading"/>
            <w:jc w:val="both"/>
            <w:rPr>
              <w:rFonts w:ascii="Calibri" w:hAnsi="Calibri" w:cs="Calibri"/>
            </w:rPr>
          </w:pPr>
          <w:r w:rsidRPr="005D27D0">
            <w:rPr>
              <w:rFonts w:ascii="Calibri" w:hAnsi="Calibri" w:cs="Calibri"/>
            </w:rPr>
            <w:t>Contents</w:t>
          </w:r>
        </w:p>
        <w:p w14:paraId="57EDFA1A" w14:textId="08F3A620" w:rsidR="006A1AEF" w:rsidRPr="005D27D0" w:rsidRDefault="00AA24D9">
          <w:pPr>
            <w:pStyle w:val="TOC2"/>
            <w:tabs>
              <w:tab w:val="right" w:leader="dot" w:pos="9350"/>
            </w:tabs>
            <w:rPr>
              <w:rFonts w:ascii="Calibri" w:hAnsi="Calibri" w:cs="Calibri"/>
              <w:noProof/>
              <w:kern w:val="2"/>
              <w:lang w:val="en-GB" w:eastAsia="en-GB"/>
              <w14:ligatures w14:val="standardContextual"/>
            </w:rPr>
          </w:pPr>
          <w:r w:rsidRPr="005D27D0">
            <w:rPr>
              <w:rFonts w:ascii="Calibri" w:hAnsi="Calibri" w:cs="Calibri"/>
            </w:rPr>
            <w:fldChar w:fldCharType="begin"/>
          </w:r>
          <w:r w:rsidRPr="005D27D0">
            <w:rPr>
              <w:rFonts w:ascii="Calibri" w:hAnsi="Calibri" w:cs="Calibri"/>
            </w:rPr>
            <w:instrText xml:space="preserve"> TOC \o "1-3" \h \z \u </w:instrText>
          </w:r>
          <w:r w:rsidRPr="005D27D0">
            <w:rPr>
              <w:rFonts w:ascii="Calibri" w:hAnsi="Calibri" w:cs="Calibri"/>
            </w:rPr>
            <w:fldChar w:fldCharType="separate"/>
          </w:r>
          <w:hyperlink w:anchor="_Toc236730926" w:history="1">
            <w:r w:rsidR="006A1AEF" w:rsidRPr="005D27D0">
              <w:rPr>
                <w:rStyle w:val="Hyperlink"/>
                <w:rFonts w:ascii="Calibri" w:hAnsi="Calibri" w:cs="Calibri"/>
                <w:b/>
                <w:bCs/>
                <w:noProof/>
              </w:rPr>
              <w:t>1 Aims</w:t>
            </w:r>
            <w:r w:rsidR="006A1AEF" w:rsidRPr="005D27D0">
              <w:rPr>
                <w:rFonts w:ascii="Calibri" w:hAnsi="Calibri" w:cs="Calibri"/>
                <w:noProof/>
                <w:webHidden/>
              </w:rPr>
              <w:tab/>
            </w:r>
            <w:r w:rsidR="006A1AEF" w:rsidRPr="005D27D0">
              <w:rPr>
                <w:rFonts w:ascii="Calibri" w:hAnsi="Calibri" w:cs="Calibri"/>
                <w:noProof/>
                <w:webHidden/>
              </w:rPr>
              <w:fldChar w:fldCharType="begin"/>
            </w:r>
            <w:r w:rsidR="006A1AEF" w:rsidRPr="005D27D0">
              <w:rPr>
                <w:rFonts w:ascii="Calibri" w:hAnsi="Calibri" w:cs="Calibri"/>
                <w:noProof/>
                <w:webHidden/>
              </w:rPr>
              <w:instrText xml:space="preserve"> PAGEREF _Toc236730926 \h </w:instrText>
            </w:r>
            <w:r w:rsidR="006A1AEF" w:rsidRPr="005D27D0">
              <w:rPr>
                <w:rFonts w:ascii="Calibri" w:hAnsi="Calibri" w:cs="Calibri"/>
                <w:noProof/>
                <w:webHidden/>
              </w:rPr>
            </w:r>
            <w:r w:rsidR="006A1AEF" w:rsidRPr="005D27D0">
              <w:rPr>
                <w:rFonts w:ascii="Calibri" w:hAnsi="Calibri" w:cs="Calibri"/>
                <w:noProof/>
                <w:webHidden/>
              </w:rPr>
              <w:fldChar w:fldCharType="separate"/>
            </w:r>
            <w:r w:rsidR="00084E56">
              <w:rPr>
                <w:rFonts w:ascii="Calibri" w:hAnsi="Calibri" w:cs="Calibri"/>
                <w:noProof/>
                <w:webHidden/>
              </w:rPr>
              <w:t>2</w:t>
            </w:r>
            <w:r w:rsidR="006A1AEF" w:rsidRPr="005D27D0">
              <w:rPr>
                <w:rFonts w:ascii="Calibri" w:hAnsi="Calibri" w:cs="Calibri"/>
                <w:noProof/>
                <w:webHidden/>
              </w:rPr>
              <w:fldChar w:fldCharType="end"/>
            </w:r>
          </w:hyperlink>
        </w:p>
        <w:p w14:paraId="5FA0975A" w14:textId="18CDFB03"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27" w:history="1">
            <w:r w:rsidRPr="005D27D0">
              <w:rPr>
                <w:rStyle w:val="Hyperlink"/>
                <w:rFonts w:ascii="Calibri" w:hAnsi="Calibri" w:cs="Calibri"/>
                <w:b/>
                <w:bCs/>
                <w:noProof/>
              </w:rPr>
              <w:t>2 Legislation, statutory requirement and statutory guidance</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_Toc236730927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2</w:t>
            </w:r>
            <w:r w:rsidRPr="005D27D0">
              <w:rPr>
                <w:rFonts w:ascii="Calibri" w:hAnsi="Calibri" w:cs="Calibri"/>
                <w:noProof/>
                <w:webHidden/>
              </w:rPr>
              <w:fldChar w:fldCharType="end"/>
            </w:r>
          </w:hyperlink>
        </w:p>
        <w:p w14:paraId="2EDB44B8" w14:textId="374822CD"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28" w:history="1">
            <w:r w:rsidRPr="005D27D0">
              <w:rPr>
                <w:rStyle w:val="Hyperlink"/>
                <w:rFonts w:ascii="Calibri" w:hAnsi="Calibri" w:cs="Calibri"/>
                <w:b/>
                <w:bCs/>
                <w:noProof/>
              </w:rPr>
              <w:t>3 Definitions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_Toc236730928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2</w:t>
            </w:r>
            <w:r w:rsidRPr="005D27D0">
              <w:rPr>
                <w:rFonts w:ascii="Calibri" w:hAnsi="Calibri" w:cs="Calibri"/>
                <w:noProof/>
                <w:webHidden/>
              </w:rPr>
              <w:fldChar w:fldCharType="end"/>
            </w:r>
          </w:hyperlink>
        </w:p>
        <w:p w14:paraId="2CE80556" w14:textId="764D4224"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29" w:history="1">
            <w:r w:rsidRPr="005D27D0">
              <w:rPr>
                <w:rStyle w:val="Hyperlink"/>
                <w:rFonts w:ascii="Calibri" w:hAnsi="Calibri" w:cs="Calibri"/>
                <w:b/>
                <w:bCs/>
                <w:noProof/>
              </w:rPr>
              <w:t>4 Bullying</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_Toc236730929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3</w:t>
            </w:r>
            <w:r w:rsidRPr="005D27D0">
              <w:rPr>
                <w:rFonts w:ascii="Calibri" w:hAnsi="Calibri" w:cs="Calibri"/>
                <w:noProof/>
                <w:webHidden/>
              </w:rPr>
              <w:fldChar w:fldCharType="end"/>
            </w:r>
          </w:hyperlink>
        </w:p>
        <w:p w14:paraId="5C217A73" w14:textId="52E2A476"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0" w:history="1">
            <w:r w:rsidRPr="005D27D0">
              <w:rPr>
                <w:rStyle w:val="Hyperlink"/>
                <w:rFonts w:ascii="Calibri" w:hAnsi="Calibri" w:cs="Calibri"/>
                <w:b/>
                <w:bCs/>
                <w:noProof/>
              </w:rPr>
              <w:t>5 Roles and responsibilities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_Toc236730930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4</w:t>
            </w:r>
            <w:r w:rsidRPr="005D27D0">
              <w:rPr>
                <w:rFonts w:ascii="Calibri" w:hAnsi="Calibri" w:cs="Calibri"/>
                <w:noProof/>
                <w:webHidden/>
              </w:rPr>
              <w:fldChar w:fldCharType="end"/>
            </w:r>
          </w:hyperlink>
        </w:p>
        <w:p w14:paraId="0B636F30" w14:textId="41E32D00"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1" w:history="1">
            <w:r w:rsidRPr="005D27D0">
              <w:rPr>
                <w:rStyle w:val="Hyperlink"/>
                <w:rFonts w:ascii="Calibri" w:hAnsi="Calibri" w:cs="Calibri"/>
                <w:b/>
                <w:bCs/>
                <w:noProof/>
              </w:rPr>
              <w:t xml:space="preserve">6 </w:t>
            </w:r>
            <w:r w:rsidR="00AF5A48" w:rsidRPr="005D27D0">
              <w:rPr>
                <w:rStyle w:val="Hyperlink"/>
                <w:rFonts w:ascii="Calibri" w:hAnsi="Calibri" w:cs="Calibri"/>
                <w:b/>
                <w:bCs/>
                <w:noProof/>
              </w:rPr>
              <w:t>Academy</w:t>
            </w:r>
            <w:r w:rsidRPr="005D27D0">
              <w:rPr>
                <w:rStyle w:val="Hyperlink"/>
                <w:rFonts w:ascii="Calibri" w:hAnsi="Calibri" w:cs="Calibri"/>
                <w:b/>
                <w:bCs/>
                <w:noProof/>
              </w:rPr>
              <w:t xml:space="preserve"> Behaviour Curriculum</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_Toc236730931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6</w:t>
            </w:r>
            <w:r w:rsidRPr="005D27D0">
              <w:rPr>
                <w:rFonts w:ascii="Calibri" w:hAnsi="Calibri" w:cs="Calibri"/>
                <w:noProof/>
                <w:webHidden/>
              </w:rPr>
              <w:fldChar w:fldCharType="end"/>
            </w:r>
          </w:hyperlink>
        </w:p>
        <w:p w14:paraId="00AD3D03" w14:textId="5FA1FCE3"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2" w:history="1">
            <w:r w:rsidRPr="005D27D0">
              <w:rPr>
                <w:rStyle w:val="Hyperlink"/>
                <w:rFonts w:ascii="Calibri" w:hAnsi="Calibri" w:cs="Calibri"/>
                <w:b/>
                <w:bCs/>
                <w:noProof/>
              </w:rPr>
              <w:t>7 Responding to behaviour</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_Toc236730932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6</w:t>
            </w:r>
            <w:r w:rsidRPr="005D27D0">
              <w:rPr>
                <w:rFonts w:ascii="Calibri" w:hAnsi="Calibri" w:cs="Calibri"/>
                <w:noProof/>
                <w:webHidden/>
              </w:rPr>
              <w:fldChar w:fldCharType="end"/>
            </w:r>
          </w:hyperlink>
        </w:p>
        <w:p w14:paraId="110A54E4" w14:textId="2128A5B1"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3" w:history="1">
            <w:r w:rsidRPr="005D27D0">
              <w:rPr>
                <w:rStyle w:val="Hyperlink"/>
                <w:rFonts w:ascii="Calibri" w:hAnsi="Calibri" w:cs="Calibri"/>
                <w:b/>
                <w:bCs/>
                <w:noProof/>
              </w:rPr>
              <w:t>8 Serious sanctions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_Toc236730933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11</w:t>
            </w:r>
            <w:r w:rsidRPr="005D27D0">
              <w:rPr>
                <w:rFonts w:ascii="Calibri" w:hAnsi="Calibri" w:cs="Calibri"/>
                <w:noProof/>
                <w:webHidden/>
              </w:rPr>
              <w:fldChar w:fldCharType="end"/>
            </w:r>
          </w:hyperlink>
        </w:p>
        <w:p w14:paraId="5467562A" w14:textId="72D12C7C"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4" w:history="1">
            <w:r w:rsidRPr="005D27D0">
              <w:rPr>
                <w:rStyle w:val="Hyperlink"/>
                <w:rFonts w:ascii="Calibri" w:hAnsi="Calibri" w:cs="Calibri"/>
                <w:b/>
                <w:bCs/>
                <w:noProof/>
              </w:rPr>
              <w:t>9 Responding to misbehaviour from pupils with SEND</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_Toc236730934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13</w:t>
            </w:r>
            <w:r w:rsidRPr="005D27D0">
              <w:rPr>
                <w:rFonts w:ascii="Calibri" w:hAnsi="Calibri" w:cs="Calibri"/>
                <w:noProof/>
                <w:webHidden/>
              </w:rPr>
              <w:fldChar w:fldCharType="end"/>
            </w:r>
          </w:hyperlink>
        </w:p>
        <w:p w14:paraId="1B617C76" w14:textId="0C654196"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5" w:history="1">
            <w:r w:rsidRPr="005D27D0">
              <w:rPr>
                <w:rStyle w:val="Hyperlink"/>
                <w:rFonts w:ascii="Calibri" w:hAnsi="Calibri" w:cs="Calibri"/>
                <w:b/>
                <w:bCs/>
                <w:noProof/>
              </w:rPr>
              <w:t>10 Inducting incoming pupils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_Toc236730935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14</w:t>
            </w:r>
            <w:r w:rsidRPr="005D27D0">
              <w:rPr>
                <w:rFonts w:ascii="Calibri" w:hAnsi="Calibri" w:cs="Calibri"/>
                <w:noProof/>
                <w:webHidden/>
              </w:rPr>
              <w:fldChar w:fldCharType="end"/>
            </w:r>
          </w:hyperlink>
        </w:p>
        <w:p w14:paraId="05F08BF2" w14:textId="2AA30396"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6" w:history="1">
            <w:r w:rsidRPr="005D27D0">
              <w:rPr>
                <w:rStyle w:val="Hyperlink"/>
                <w:rFonts w:ascii="Calibri" w:hAnsi="Calibri" w:cs="Calibri"/>
                <w:b/>
                <w:bCs/>
                <w:noProof/>
              </w:rPr>
              <w:t>11 Training</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_Toc236730936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15</w:t>
            </w:r>
            <w:r w:rsidRPr="005D27D0">
              <w:rPr>
                <w:rFonts w:ascii="Calibri" w:hAnsi="Calibri" w:cs="Calibri"/>
                <w:noProof/>
                <w:webHidden/>
              </w:rPr>
              <w:fldChar w:fldCharType="end"/>
            </w:r>
          </w:hyperlink>
        </w:p>
        <w:p w14:paraId="7835648E" w14:textId="4495D952"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7" w:history="1">
            <w:r w:rsidRPr="005D27D0">
              <w:rPr>
                <w:rStyle w:val="Hyperlink"/>
                <w:rFonts w:ascii="Calibri" w:hAnsi="Calibri" w:cs="Calibri"/>
                <w:b/>
                <w:bCs/>
                <w:noProof/>
              </w:rPr>
              <w:t>12 Monitoring arrangements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_Toc236730937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15</w:t>
            </w:r>
            <w:r w:rsidRPr="005D27D0">
              <w:rPr>
                <w:rFonts w:ascii="Calibri" w:hAnsi="Calibri" w:cs="Calibri"/>
                <w:noProof/>
                <w:webHidden/>
              </w:rPr>
              <w:fldChar w:fldCharType="end"/>
            </w:r>
          </w:hyperlink>
        </w:p>
        <w:p w14:paraId="335F8AC8" w14:textId="0EF939D0"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8" w:history="1">
            <w:r w:rsidRPr="005D27D0">
              <w:rPr>
                <w:rStyle w:val="Hyperlink"/>
                <w:rFonts w:ascii="Calibri" w:hAnsi="Calibri" w:cs="Calibri"/>
                <w:b/>
                <w:bCs/>
                <w:noProof/>
                <w:lang w:val="en-GB"/>
              </w:rPr>
              <w:t>13 Links to other policies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_Toc236730938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15</w:t>
            </w:r>
            <w:r w:rsidRPr="005D27D0">
              <w:rPr>
                <w:rFonts w:ascii="Calibri" w:hAnsi="Calibri" w:cs="Calibri"/>
                <w:noProof/>
                <w:webHidden/>
              </w:rPr>
              <w:fldChar w:fldCharType="end"/>
            </w:r>
          </w:hyperlink>
        </w:p>
        <w:p w14:paraId="735BE369" w14:textId="44C6F636"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39" w:history="1">
            <w:r w:rsidRPr="005D27D0">
              <w:rPr>
                <w:rStyle w:val="Hyperlink"/>
                <w:rFonts w:ascii="Calibri" w:hAnsi="Calibri" w:cs="Calibri"/>
                <w:b/>
                <w:bCs/>
                <w:noProof/>
                <w:lang w:val="en-GB"/>
              </w:rPr>
              <w:t>Appendix 1 Magna Learning Partnership Behaviour Principles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_Toc236730939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17</w:t>
            </w:r>
            <w:r w:rsidRPr="005D27D0">
              <w:rPr>
                <w:rFonts w:ascii="Calibri" w:hAnsi="Calibri" w:cs="Calibri"/>
                <w:noProof/>
                <w:webHidden/>
              </w:rPr>
              <w:fldChar w:fldCharType="end"/>
            </w:r>
          </w:hyperlink>
        </w:p>
        <w:p w14:paraId="27301B4C" w14:textId="79D6BE5F"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40" w:history="1">
            <w:r w:rsidRPr="005D27D0">
              <w:rPr>
                <w:rStyle w:val="Hyperlink"/>
                <w:rFonts w:ascii="Calibri" w:hAnsi="Calibri" w:cs="Calibri"/>
                <w:b/>
                <w:bCs/>
                <w:noProof/>
                <w:lang w:val="en-GB"/>
              </w:rPr>
              <w:t xml:space="preserve">Appendix 2 </w:t>
            </w:r>
            <w:r w:rsidR="00AF5A48" w:rsidRPr="005D27D0">
              <w:rPr>
                <w:rStyle w:val="Hyperlink"/>
                <w:rFonts w:ascii="Calibri" w:hAnsi="Calibri" w:cs="Calibri"/>
                <w:b/>
                <w:bCs/>
                <w:noProof/>
                <w:lang w:val="en-GB"/>
              </w:rPr>
              <w:t>Academy</w:t>
            </w:r>
            <w:r w:rsidRPr="005D27D0">
              <w:rPr>
                <w:rStyle w:val="Hyperlink"/>
                <w:rFonts w:ascii="Calibri" w:hAnsi="Calibri" w:cs="Calibri"/>
                <w:b/>
                <w:bCs/>
                <w:noProof/>
                <w:lang w:val="en-GB"/>
              </w:rPr>
              <w:t xml:space="preserve"> Behaviour Procedures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_Toc236730940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18</w:t>
            </w:r>
            <w:r w:rsidRPr="005D27D0">
              <w:rPr>
                <w:rFonts w:ascii="Calibri" w:hAnsi="Calibri" w:cs="Calibri"/>
                <w:noProof/>
                <w:webHidden/>
              </w:rPr>
              <w:fldChar w:fldCharType="end"/>
            </w:r>
          </w:hyperlink>
        </w:p>
        <w:p w14:paraId="7B93F8AA" w14:textId="766B85EA"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41" w:history="1">
            <w:r w:rsidRPr="005D27D0">
              <w:rPr>
                <w:rStyle w:val="Hyperlink"/>
                <w:rFonts w:ascii="Calibri" w:hAnsi="Calibri" w:cs="Calibri"/>
                <w:b/>
                <w:bCs/>
                <w:noProof/>
                <w:lang w:val="en-GB"/>
              </w:rPr>
              <w:t>Appendix 3 Anti Bullying Strategy</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_Toc236730941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18</w:t>
            </w:r>
            <w:r w:rsidRPr="005D27D0">
              <w:rPr>
                <w:rFonts w:ascii="Calibri" w:hAnsi="Calibri" w:cs="Calibri"/>
                <w:noProof/>
                <w:webHidden/>
              </w:rPr>
              <w:fldChar w:fldCharType="end"/>
            </w:r>
          </w:hyperlink>
        </w:p>
        <w:p w14:paraId="76B78B97" w14:textId="33C4ADEA" w:rsidR="006A1AEF" w:rsidRPr="005D27D0" w:rsidRDefault="006A1AEF">
          <w:pPr>
            <w:pStyle w:val="TOC2"/>
            <w:tabs>
              <w:tab w:val="right" w:leader="dot" w:pos="9350"/>
            </w:tabs>
            <w:rPr>
              <w:rFonts w:ascii="Calibri" w:hAnsi="Calibri" w:cs="Calibri"/>
              <w:noProof/>
              <w:kern w:val="2"/>
              <w:lang w:val="en-GB" w:eastAsia="en-GB"/>
              <w14:ligatures w14:val="standardContextual"/>
            </w:rPr>
          </w:pPr>
          <w:hyperlink w:anchor="_Toc236730942" w:history="1">
            <w:r w:rsidRPr="005D27D0">
              <w:rPr>
                <w:rStyle w:val="Hyperlink"/>
                <w:rFonts w:ascii="Calibri" w:hAnsi="Calibri" w:cs="Calibri"/>
                <w:b/>
                <w:bCs/>
                <w:noProof/>
                <w:lang w:val="en-GB"/>
              </w:rPr>
              <w:t>Appendix 4 Drugs and Alcohol Procedures</w:t>
            </w:r>
            <w:r w:rsidRPr="005D27D0">
              <w:rPr>
                <w:rFonts w:ascii="Calibri" w:hAnsi="Calibri" w:cs="Calibri"/>
                <w:noProof/>
                <w:webHidden/>
              </w:rPr>
              <w:tab/>
            </w:r>
            <w:r w:rsidRPr="005D27D0">
              <w:rPr>
                <w:rFonts w:ascii="Calibri" w:hAnsi="Calibri" w:cs="Calibri"/>
                <w:noProof/>
                <w:webHidden/>
              </w:rPr>
              <w:fldChar w:fldCharType="begin"/>
            </w:r>
            <w:r w:rsidRPr="005D27D0">
              <w:rPr>
                <w:rFonts w:ascii="Calibri" w:hAnsi="Calibri" w:cs="Calibri"/>
                <w:noProof/>
                <w:webHidden/>
              </w:rPr>
              <w:instrText xml:space="preserve"> PAGEREF _Toc236730942 \h </w:instrText>
            </w:r>
            <w:r w:rsidRPr="005D27D0">
              <w:rPr>
                <w:rFonts w:ascii="Calibri" w:hAnsi="Calibri" w:cs="Calibri"/>
                <w:noProof/>
                <w:webHidden/>
              </w:rPr>
            </w:r>
            <w:r w:rsidRPr="005D27D0">
              <w:rPr>
                <w:rFonts w:ascii="Calibri" w:hAnsi="Calibri" w:cs="Calibri"/>
                <w:noProof/>
                <w:webHidden/>
              </w:rPr>
              <w:fldChar w:fldCharType="separate"/>
            </w:r>
            <w:r w:rsidR="00084E56">
              <w:rPr>
                <w:rFonts w:ascii="Calibri" w:hAnsi="Calibri" w:cs="Calibri"/>
                <w:noProof/>
                <w:webHidden/>
              </w:rPr>
              <w:t>18</w:t>
            </w:r>
            <w:r w:rsidRPr="005D27D0">
              <w:rPr>
                <w:rFonts w:ascii="Calibri" w:hAnsi="Calibri" w:cs="Calibri"/>
                <w:noProof/>
                <w:webHidden/>
              </w:rPr>
              <w:fldChar w:fldCharType="end"/>
            </w:r>
          </w:hyperlink>
        </w:p>
        <w:p w14:paraId="6B3FD577" w14:textId="7A73072E" w:rsidR="00AA24D9" w:rsidRPr="005D27D0" w:rsidRDefault="00AA24D9" w:rsidP="00073A68">
          <w:pPr>
            <w:jc w:val="both"/>
            <w:rPr>
              <w:rFonts w:ascii="Calibri" w:hAnsi="Calibri" w:cs="Calibri"/>
              <w:b/>
              <w:bCs/>
            </w:rPr>
          </w:pPr>
          <w:r w:rsidRPr="005D27D0">
            <w:rPr>
              <w:rFonts w:ascii="Calibri" w:hAnsi="Calibri" w:cs="Calibri"/>
              <w:b/>
              <w:bCs/>
            </w:rPr>
            <w:fldChar w:fldCharType="end"/>
          </w:r>
        </w:p>
      </w:sdtContent>
    </w:sdt>
    <w:p w14:paraId="5A748144" w14:textId="5E9FB9C8" w:rsidR="00182A26" w:rsidRPr="005D27D0" w:rsidRDefault="00182A26" w:rsidP="00073A68">
      <w:pPr>
        <w:spacing w:line="240" w:lineRule="auto"/>
        <w:jc w:val="both"/>
        <w:rPr>
          <w:rFonts w:ascii="Calibri" w:hAnsi="Calibri" w:cs="Calibri"/>
          <w:sz w:val="22"/>
          <w:szCs w:val="22"/>
        </w:rPr>
      </w:pPr>
      <w:r w:rsidRPr="005D27D0">
        <w:rPr>
          <w:rFonts w:ascii="Calibri" w:hAnsi="Calibri" w:cs="Calibri"/>
          <w:sz w:val="22"/>
          <w:szCs w:val="22"/>
        </w:rPr>
        <w:t xml:space="preserve">The MLP </w:t>
      </w:r>
      <w:proofErr w:type="spellStart"/>
      <w:r w:rsidR="002E764E">
        <w:rPr>
          <w:rFonts w:ascii="Calibri" w:hAnsi="Calibri" w:cs="Calibri"/>
          <w:sz w:val="22"/>
          <w:szCs w:val="22"/>
        </w:rPr>
        <w:t>Behaviour</w:t>
      </w:r>
      <w:proofErr w:type="spellEnd"/>
      <w:r w:rsidR="002E764E">
        <w:rPr>
          <w:rFonts w:ascii="Calibri" w:hAnsi="Calibri" w:cs="Calibri"/>
          <w:sz w:val="22"/>
          <w:szCs w:val="22"/>
        </w:rPr>
        <w:t xml:space="preserve"> policy</w:t>
      </w:r>
      <w:r w:rsidRPr="005D27D0">
        <w:rPr>
          <w:rFonts w:ascii="Calibri" w:hAnsi="Calibri" w:cs="Calibri"/>
          <w:sz w:val="22"/>
          <w:szCs w:val="22"/>
        </w:rPr>
        <w:t xml:space="preserve"> sets out our ambition to ensure high standards and expectations in all aspects of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It also outlines our Trust philosophy and approach to developing respectful relationships, and positive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for learning in all our </w:t>
      </w:r>
      <w:r w:rsidR="00AF5A48" w:rsidRPr="005D27D0">
        <w:rPr>
          <w:rFonts w:ascii="Calibri" w:hAnsi="Calibri" w:cs="Calibri"/>
          <w:sz w:val="22"/>
          <w:szCs w:val="22"/>
        </w:rPr>
        <w:t>academies</w:t>
      </w:r>
      <w:r w:rsidRPr="005D27D0">
        <w:rPr>
          <w:rFonts w:ascii="Calibri" w:hAnsi="Calibri" w:cs="Calibri"/>
          <w:sz w:val="22"/>
          <w:szCs w:val="22"/>
        </w:rPr>
        <w:t xml:space="preserve"> and provides the framework for the development of local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procedures and protocols bespoke to our individual </w:t>
      </w:r>
      <w:r w:rsidR="00AF5A48" w:rsidRPr="005D27D0">
        <w:rPr>
          <w:rFonts w:ascii="Calibri" w:hAnsi="Calibri" w:cs="Calibri"/>
          <w:sz w:val="22"/>
          <w:szCs w:val="22"/>
        </w:rPr>
        <w:t>academies</w:t>
      </w:r>
      <w:r w:rsidRPr="005D27D0">
        <w:rPr>
          <w:rFonts w:ascii="Calibri" w:hAnsi="Calibri" w:cs="Calibri"/>
          <w:sz w:val="22"/>
          <w:szCs w:val="22"/>
        </w:rPr>
        <w:t xml:space="preserve">. It is important that when talking to children and young people about their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that the language used is consistent across the Trust and is underpinned by the philosophy and the culture that the Trust upholds. </w:t>
      </w:r>
    </w:p>
    <w:p w14:paraId="428FE61E" w14:textId="5A0BF953" w:rsidR="00182A26" w:rsidRPr="005D27D0" w:rsidRDefault="00182A26" w:rsidP="00073A68">
      <w:pPr>
        <w:spacing w:line="240" w:lineRule="auto"/>
        <w:jc w:val="both"/>
        <w:rPr>
          <w:rFonts w:ascii="Calibri" w:hAnsi="Calibri" w:cs="Calibri"/>
          <w:sz w:val="22"/>
          <w:szCs w:val="22"/>
        </w:rPr>
      </w:pPr>
      <w:r w:rsidRPr="005D27D0">
        <w:rPr>
          <w:rFonts w:ascii="Calibri" w:hAnsi="Calibri" w:cs="Calibri"/>
          <w:sz w:val="22"/>
          <w:szCs w:val="22"/>
        </w:rPr>
        <w:t xml:space="preserve">Positive relationships with all </w:t>
      </w:r>
      <w:r w:rsidR="00AF5A48" w:rsidRPr="005D27D0">
        <w:rPr>
          <w:rFonts w:ascii="Calibri" w:hAnsi="Calibri" w:cs="Calibri"/>
          <w:sz w:val="22"/>
          <w:szCs w:val="22"/>
        </w:rPr>
        <w:t>academy</w:t>
      </w:r>
      <w:r w:rsidRPr="005D27D0">
        <w:rPr>
          <w:rFonts w:ascii="Calibri" w:hAnsi="Calibri" w:cs="Calibri"/>
          <w:sz w:val="22"/>
          <w:szCs w:val="22"/>
        </w:rPr>
        <w:t xml:space="preserve"> stakeholders are central to the wellbeing of both children/young people and staff and underpin an effective learning environment. </w:t>
      </w:r>
      <w:r w:rsidR="00AF5A48" w:rsidRPr="005D27D0">
        <w:rPr>
          <w:rFonts w:ascii="Calibri" w:hAnsi="Calibri" w:cs="Calibri"/>
          <w:sz w:val="22"/>
          <w:szCs w:val="22"/>
        </w:rPr>
        <w:t>Academies</w:t>
      </w:r>
      <w:r w:rsidRPr="005D27D0">
        <w:rPr>
          <w:rFonts w:ascii="Calibri" w:hAnsi="Calibri" w:cs="Calibri"/>
          <w:sz w:val="22"/>
          <w:szCs w:val="22"/>
        </w:rPr>
        <w:t xml:space="preserve"> play a significant part not only in the formal education of young people but also in developing and supporting their wellbeing. The purpose of this policy is to provide guidance and support to all individuals with establishing and maintaining such relationships, whilst upholding high expectations of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within our </w:t>
      </w:r>
      <w:r w:rsidR="00AF5A48" w:rsidRPr="005D27D0">
        <w:rPr>
          <w:rFonts w:ascii="Calibri" w:hAnsi="Calibri" w:cs="Calibri"/>
          <w:sz w:val="22"/>
          <w:szCs w:val="22"/>
        </w:rPr>
        <w:t>academies</w:t>
      </w:r>
      <w:r w:rsidRPr="005D27D0">
        <w:rPr>
          <w:rFonts w:ascii="Calibri" w:hAnsi="Calibri" w:cs="Calibri"/>
          <w:sz w:val="22"/>
          <w:szCs w:val="22"/>
        </w:rPr>
        <w:t xml:space="preserve">. </w:t>
      </w:r>
    </w:p>
    <w:p w14:paraId="257BF3A1" w14:textId="0BFCE5C1" w:rsidR="00182A26" w:rsidRPr="005D27D0" w:rsidRDefault="00182A26" w:rsidP="00073A68">
      <w:pPr>
        <w:spacing w:line="240" w:lineRule="auto"/>
        <w:jc w:val="both"/>
        <w:rPr>
          <w:rFonts w:ascii="Calibri" w:hAnsi="Calibri" w:cs="Calibri"/>
          <w:sz w:val="22"/>
          <w:szCs w:val="22"/>
        </w:rPr>
      </w:pPr>
      <w:r w:rsidRPr="005D27D0">
        <w:rPr>
          <w:rFonts w:ascii="Calibri" w:hAnsi="Calibri" w:cs="Calibri"/>
          <w:sz w:val="22"/>
          <w:szCs w:val="22"/>
        </w:rPr>
        <w:t xml:space="preserve">All children and young people should understand how the policy is enacted in each Trust </w:t>
      </w:r>
      <w:r w:rsidR="00AF5A48" w:rsidRPr="005D27D0">
        <w:rPr>
          <w:rFonts w:ascii="Calibri" w:hAnsi="Calibri" w:cs="Calibri"/>
          <w:sz w:val="22"/>
          <w:szCs w:val="22"/>
        </w:rPr>
        <w:t>academy</w:t>
      </w:r>
      <w:r w:rsidRPr="005D27D0">
        <w:rPr>
          <w:rFonts w:ascii="Calibri" w:hAnsi="Calibri" w:cs="Calibri"/>
          <w:sz w:val="22"/>
          <w:szCs w:val="22"/>
        </w:rPr>
        <w:t xml:space="preserve">. They should be clear about </w:t>
      </w:r>
      <w:r w:rsidR="00AF5A48" w:rsidRPr="005D27D0">
        <w:rPr>
          <w:rFonts w:ascii="Calibri" w:hAnsi="Calibri" w:cs="Calibri"/>
          <w:sz w:val="22"/>
          <w:szCs w:val="22"/>
        </w:rPr>
        <w:t>academy</w:t>
      </w:r>
      <w:r w:rsidRPr="005D27D0">
        <w:rPr>
          <w:rFonts w:ascii="Calibri" w:hAnsi="Calibri" w:cs="Calibri"/>
          <w:sz w:val="22"/>
          <w:szCs w:val="22"/>
        </w:rPr>
        <w:t xml:space="preserve">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procedures and approaches. These procedures should be clear and concise to aid understanding by all involved. All staff should know what the MLP policy and </w:t>
      </w:r>
      <w:r w:rsidR="00AF5A48" w:rsidRPr="005D27D0">
        <w:rPr>
          <w:rFonts w:ascii="Calibri" w:hAnsi="Calibri" w:cs="Calibri"/>
          <w:sz w:val="22"/>
          <w:szCs w:val="22"/>
        </w:rPr>
        <w:t>academy</w:t>
      </w:r>
      <w:r w:rsidRPr="005D27D0">
        <w:rPr>
          <w:rFonts w:ascii="Calibri" w:hAnsi="Calibri" w:cs="Calibri"/>
          <w:sz w:val="22"/>
          <w:szCs w:val="22"/>
        </w:rPr>
        <w:t xml:space="preserve">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procedures are and follow them when managing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issues and in developing respectful </w:t>
      </w:r>
      <w:r w:rsidRPr="005D27D0">
        <w:rPr>
          <w:rFonts w:ascii="Calibri" w:hAnsi="Calibri" w:cs="Calibri"/>
          <w:sz w:val="22"/>
          <w:szCs w:val="22"/>
        </w:rPr>
        <w:lastRenderedPageBreak/>
        <w:t xml:space="preserve">relationships. They should also be clear on the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curriculum and when positive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is explicitly taught, such as within the Personal Development curriculum. </w:t>
      </w:r>
    </w:p>
    <w:p w14:paraId="1F3E1C17" w14:textId="6AA1FC32" w:rsidR="00182A26" w:rsidRPr="005D27D0" w:rsidRDefault="00182A26" w:rsidP="00073A68">
      <w:pPr>
        <w:spacing w:line="240" w:lineRule="auto"/>
        <w:jc w:val="both"/>
        <w:rPr>
          <w:rFonts w:ascii="Calibri" w:hAnsi="Calibri" w:cs="Calibri"/>
          <w:b/>
          <w:bCs/>
        </w:rPr>
      </w:pPr>
      <w:r w:rsidRPr="6788A238">
        <w:rPr>
          <w:rFonts w:ascii="Calibri" w:hAnsi="Calibri" w:cs="Calibri"/>
          <w:sz w:val="22"/>
          <w:szCs w:val="22"/>
        </w:rPr>
        <w:t xml:space="preserve">When </w:t>
      </w:r>
      <w:proofErr w:type="spellStart"/>
      <w:r w:rsidRPr="6788A238">
        <w:rPr>
          <w:rFonts w:ascii="Calibri" w:hAnsi="Calibri" w:cs="Calibri"/>
          <w:sz w:val="22"/>
          <w:szCs w:val="22"/>
        </w:rPr>
        <w:t>behaviours</w:t>
      </w:r>
      <w:proofErr w:type="spellEnd"/>
      <w:r w:rsidRPr="6788A238">
        <w:rPr>
          <w:rFonts w:ascii="Calibri" w:hAnsi="Calibri" w:cs="Calibri"/>
          <w:sz w:val="22"/>
          <w:szCs w:val="22"/>
        </w:rPr>
        <w:t xml:space="preserve"> are reported, parents, carers and children/young people and staff should have confidence that incidents will be handled effectively and appropriately within fair, consistent, and well</w:t>
      </w:r>
      <w:r w:rsidR="57ACFE55" w:rsidRPr="6788A238">
        <w:rPr>
          <w:rFonts w:ascii="Calibri" w:hAnsi="Calibri" w:cs="Calibri"/>
          <w:sz w:val="22"/>
          <w:szCs w:val="22"/>
        </w:rPr>
        <w:t>-established</w:t>
      </w:r>
      <w:r w:rsidRPr="6788A238">
        <w:rPr>
          <w:rFonts w:ascii="Calibri" w:hAnsi="Calibri" w:cs="Calibri"/>
          <w:sz w:val="22"/>
          <w:szCs w:val="22"/>
        </w:rPr>
        <w:t xml:space="preserve"> guidelines.</w:t>
      </w:r>
    </w:p>
    <w:p w14:paraId="4541E737" w14:textId="61010697" w:rsidR="009C49A7" w:rsidRPr="005D27D0" w:rsidRDefault="009C49A7" w:rsidP="00073A68">
      <w:pPr>
        <w:pStyle w:val="Heading2"/>
        <w:spacing w:after="160" w:line="240" w:lineRule="auto"/>
        <w:jc w:val="both"/>
        <w:rPr>
          <w:rFonts w:ascii="Calibri" w:hAnsi="Calibri" w:cs="Calibri"/>
          <w:b/>
          <w:bCs/>
          <w:color w:val="auto"/>
        </w:rPr>
      </w:pPr>
      <w:bookmarkStart w:id="14" w:name="_Toc236730926"/>
      <w:r w:rsidRPr="005D27D0">
        <w:rPr>
          <w:rFonts w:ascii="Calibri" w:hAnsi="Calibri" w:cs="Calibri"/>
          <w:b/>
          <w:bCs/>
          <w:color w:val="auto"/>
        </w:rPr>
        <w:t>1 Aims</w:t>
      </w:r>
      <w:bookmarkEnd w:id="14"/>
    </w:p>
    <w:p w14:paraId="1D5B49AD" w14:textId="77777777" w:rsidR="002F4A90" w:rsidRPr="005D27D0" w:rsidRDefault="002F4A90" w:rsidP="00073A68">
      <w:pPr>
        <w:autoSpaceDE w:val="0"/>
        <w:autoSpaceDN w:val="0"/>
        <w:adjustRightInd w:val="0"/>
        <w:spacing w:line="240" w:lineRule="auto"/>
        <w:jc w:val="both"/>
        <w:rPr>
          <w:rFonts w:ascii="Calibri" w:hAnsi="Calibri" w:cs="Calibri"/>
          <w:b/>
          <w:bCs/>
          <w:sz w:val="22"/>
          <w:szCs w:val="22"/>
        </w:rPr>
      </w:pPr>
      <w:r w:rsidRPr="005D27D0">
        <w:rPr>
          <w:rFonts w:ascii="Calibri" w:hAnsi="Calibri" w:cs="Calibri"/>
          <w:b/>
          <w:bCs/>
          <w:sz w:val="26"/>
          <w:szCs w:val="26"/>
        </w:rPr>
        <w:t xml:space="preserve"> </w:t>
      </w:r>
      <w:r w:rsidRPr="005D27D0">
        <w:rPr>
          <w:rFonts w:ascii="Calibri" w:hAnsi="Calibri" w:cs="Calibri"/>
          <w:color w:val="000000"/>
          <w:sz w:val="22"/>
          <w:szCs w:val="22"/>
          <w:lang w:val="en-GB"/>
        </w:rPr>
        <w:t>This policy aims to:</w:t>
      </w:r>
      <w:r w:rsidRPr="005D27D0">
        <w:rPr>
          <w:rFonts w:ascii="Calibri" w:hAnsi="Calibri" w:cs="Calibri"/>
          <w:b/>
          <w:bCs/>
          <w:sz w:val="22"/>
          <w:szCs w:val="22"/>
        </w:rPr>
        <w:t xml:space="preserve"> </w:t>
      </w:r>
    </w:p>
    <w:p w14:paraId="52262745" w14:textId="77777777" w:rsidR="002F4A90" w:rsidRPr="005D27D0" w:rsidRDefault="002F4A90">
      <w:pPr>
        <w:pStyle w:val="ListParagraph"/>
        <w:numPr>
          <w:ilvl w:val="0"/>
          <w:numId w:val="32"/>
        </w:numPr>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Create a positive culture that promotes excellent behaviour, ensuring that all students </w:t>
      </w:r>
      <w:proofErr w:type="gramStart"/>
      <w:r w:rsidRPr="005D27D0">
        <w:rPr>
          <w:rFonts w:ascii="Calibri" w:hAnsi="Calibri" w:cs="Calibri"/>
          <w:sz w:val="22"/>
          <w:szCs w:val="22"/>
          <w:lang w:val="en-GB"/>
        </w:rPr>
        <w:t>have the opportunity to</w:t>
      </w:r>
      <w:proofErr w:type="gramEnd"/>
      <w:r w:rsidRPr="005D27D0">
        <w:rPr>
          <w:rFonts w:ascii="Calibri" w:hAnsi="Calibri" w:cs="Calibri"/>
          <w:sz w:val="22"/>
          <w:szCs w:val="22"/>
          <w:lang w:val="en-GB"/>
        </w:rPr>
        <w:t xml:space="preserve"> learn in a calm, safe and supportive environment </w:t>
      </w:r>
    </w:p>
    <w:p w14:paraId="1CBD6F77" w14:textId="270E3BE5" w:rsidR="002F4A90" w:rsidRPr="005D27D0" w:rsidRDefault="002F4A90">
      <w:pPr>
        <w:pStyle w:val="ListParagraph"/>
        <w:numPr>
          <w:ilvl w:val="0"/>
          <w:numId w:val="32"/>
        </w:numPr>
        <w:spacing w:line="240" w:lineRule="auto"/>
        <w:jc w:val="both"/>
        <w:rPr>
          <w:rFonts w:ascii="Calibri" w:hAnsi="Calibri" w:cs="Calibri"/>
          <w:sz w:val="22"/>
          <w:szCs w:val="22"/>
          <w:lang w:val="en-GB"/>
        </w:rPr>
      </w:pPr>
      <w:r w:rsidRPr="005D27D0">
        <w:rPr>
          <w:rFonts w:ascii="Calibri" w:hAnsi="Calibri" w:cs="Calibri"/>
          <w:sz w:val="22"/>
          <w:szCs w:val="22"/>
          <w:lang w:val="en-GB"/>
        </w:rPr>
        <w:t>Establish a whole-</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approach to maintaining high standards of behaviour that reflect the values of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w:t>
      </w:r>
    </w:p>
    <w:p w14:paraId="2A69E333" w14:textId="77777777" w:rsidR="002F4A90" w:rsidRPr="005D27D0" w:rsidRDefault="002F4A90">
      <w:pPr>
        <w:pStyle w:val="ListParagraph"/>
        <w:numPr>
          <w:ilvl w:val="0"/>
          <w:numId w:val="32"/>
        </w:numPr>
        <w:spacing w:line="240" w:lineRule="auto"/>
        <w:ind w:left="714" w:hanging="357"/>
        <w:jc w:val="both"/>
        <w:rPr>
          <w:rFonts w:ascii="Calibri" w:hAnsi="Calibri" w:cs="Calibri"/>
          <w:sz w:val="22"/>
          <w:szCs w:val="22"/>
          <w:lang w:val="en-GB"/>
        </w:rPr>
      </w:pPr>
      <w:r w:rsidRPr="005D27D0">
        <w:rPr>
          <w:rFonts w:ascii="Calibri" w:hAnsi="Calibri" w:cs="Calibri"/>
          <w:sz w:val="22"/>
          <w:szCs w:val="22"/>
          <w:lang w:val="en-GB"/>
        </w:rPr>
        <w:t xml:space="preserve">Provide a consistent approach to behaviour management that is applied equally to all students </w:t>
      </w:r>
    </w:p>
    <w:p w14:paraId="3B3DF37E" w14:textId="77777777" w:rsidR="002F4A90" w:rsidRPr="005D27D0" w:rsidRDefault="002F4A90">
      <w:pPr>
        <w:pStyle w:val="ListParagraph"/>
        <w:numPr>
          <w:ilvl w:val="0"/>
          <w:numId w:val="32"/>
        </w:numPr>
        <w:spacing w:line="240" w:lineRule="auto"/>
        <w:ind w:left="714" w:hanging="357"/>
        <w:jc w:val="both"/>
        <w:rPr>
          <w:rFonts w:ascii="Calibri" w:hAnsi="Calibri" w:cs="Calibri"/>
          <w:sz w:val="22"/>
          <w:szCs w:val="22"/>
          <w:lang w:val="en-GB"/>
        </w:rPr>
      </w:pPr>
      <w:r w:rsidRPr="005D27D0">
        <w:rPr>
          <w:rFonts w:ascii="Calibri" w:hAnsi="Calibri" w:cs="Calibri"/>
          <w:sz w:val="22"/>
          <w:szCs w:val="22"/>
          <w:lang w:val="en-GB"/>
        </w:rPr>
        <w:t xml:space="preserve">Define what we consider to be unacceptable behaviour, including bullying and discrimination </w:t>
      </w:r>
    </w:p>
    <w:p w14:paraId="52B30C0D" w14:textId="77777777" w:rsidR="002F4A90" w:rsidRPr="005D27D0" w:rsidRDefault="002F4A90">
      <w:pPr>
        <w:pStyle w:val="ListParagraph"/>
        <w:numPr>
          <w:ilvl w:val="0"/>
          <w:numId w:val="32"/>
        </w:numPr>
        <w:spacing w:line="240" w:lineRule="auto"/>
        <w:ind w:left="714" w:hanging="357"/>
        <w:jc w:val="both"/>
        <w:rPr>
          <w:rFonts w:ascii="Calibri" w:hAnsi="Calibri" w:cs="Calibri"/>
          <w:sz w:val="22"/>
          <w:szCs w:val="22"/>
          <w:lang w:val="en-GB"/>
        </w:rPr>
      </w:pPr>
      <w:r w:rsidRPr="005D27D0">
        <w:rPr>
          <w:rFonts w:ascii="Calibri" w:hAnsi="Calibri" w:cs="Calibri"/>
          <w:sz w:val="22"/>
          <w:szCs w:val="22"/>
          <w:lang w:val="en-GB"/>
        </w:rPr>
        <w:t xml:space="preserve">Outline how students are expected to behave and consequences of behaviour </w:t>
      </w:r>
    </w:p>
    <w:p w14:paraId="4F7D94CD" w14:textId="0970718F" w:rsidR="008D15D4" w:rsidRPr="005D27D0" w:rsidRDefault="0055185D" w:rsidP="00073A68">
      <w:pPr>
        <w:pStyle w:val="Heading2"/>
        <w:spacing w:after="160" w:line="240" w:lineRule="auto"/>
        <w:jc w:val="both"/>
        <w:rPr>
          <w:rFonts w:ascii="Calibri" w:hAnsi="Calibri" w:cs="Calibri"/>
          <w:b/>
          <w:bCs/>
          <w:color w:val="auto"/>
        </w:rPr>
      </w:pPr>
      <w:bookmarkStart w:id="15" w:name="_Toc236730927"/>
      <w:r w:rsidRPr="005D27D0">
        <w:rPr>
          <w:rFonts w:ascii="Calibri" w:hAnsi="Calibri" w:cs="Calibri"/>
          <w:b/>
          <w:bCs/>
          <w:color w:val="auto"/>
        </w:rPr>
        <w:t>2</w:t>
      </w:r>
      <w:r w:rsidR="008D15D4" w:rsidRPr="005D27D0">
        <w:rPr>
          <w:rFonts w:ascii="Calibri" w:hAnsi="Calibri" w:cs="Calibri"/>
          <w:b/>
          <w:bCs/>
          <w:color w:val="auto"/>
        </w:rPr>
        <w:t xml:space="preserve"> Legislation, statutory requirement and statutory </w:t>
      </w:r>
      <w:r w:rsidR="00527943" w:rsidRPr="005D27D0">
        <w:rPr>
          <w:rFonts w:ascii="Calibri" w:hAnsi="Calibri" w:cs="Calibri"/>
          <w:b/>
          <w:bCs/>
          <w:color w:val="auto"/>
        </w:rPr>
        <w:t>guidance</w:t>
      </w:r>
      <w:bookmarkEnd w:id="15"/>
    </w:p>
    <w:p w14:paraId="7D9F59A4" w14:textId="694F0CA9" w:rsidR="00527943" w:rsidRPr="005D27D0" w:rsidRDefault="00527943" w:rsidP="00073A68">
      <w:pPr>
        <w:autoSpaceDE w:val="0"/>
        <w:autoSpaceDN w:val="0"/>
        <w:adjustRightInd w:val="0"/>
        <w:spacing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These procedures are based on legislation and advice from the Department for Education (DfE) on:</w:t>
      </w:r>
    </w:p>
    <w:p w14:paraId="38895D02" w14:textId="05B8E4D8" w:rsidR="00527943" w:rsidRPr="005D27D0" w:rsidRDefault="009B64B2">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begin"/>
      </w:r>
      <w:r w:rsidRPr="005D27D0">
        <w:rPr>
          <w:rFonts w:ascii="Calibri" w:hAnsi="Calibri" w:cs="Calibri"/>
          <w:sz w:val="22"/>
          <w:szCs w:val="22"/>
          <w:lang w:val="en-GB"/>
        </w:rPr>
        <w:instrText>HYPERLINK "https://www.gov.uk/government/publications/behaviour-in-schools--2"</w:instrText>
      </w:r>
      <w:r w:rsidRPr="005D27D0">
        <w:rPr>
          <w:rFonts w:ascii="Calibri" w:hAnsi="Calibri" w:cs="Calibri"/>
          <w:sz w:val="22"/>
          <w:szCs w:val="22"/>
          <w:lang w:val="en-GB"/>
        </w:rPr>
      </w:r>
      <w:r w:rsidRPr="005D27D0">
        <w:rPr>
          <w:rFonts w:ascii="Calibri" w:hAnsi="Calibri" w:cs="Calibri"/>
          <w:sz w:val="22"/>
          <w:szCs w:val="22"/>
          <w:lang w:val="en-GB"/>
        </w:rPr>
        <w:fldChar w:fldCharType="separate"/>
      </w:r>
      <w:r w:rsidR="00527943" w:rsidRPr="005D27D0">
        <w:rPr>
          <w:rStyle w:val="Hyperlink"/>
          <w:rFonts w:ascii="Calibri" w:hAnsi="Calibri" w:cs="Calibri"/>
          <w:sz w:val="22"/>
          <w:szCs w:val="22"/>
          <w:lang w:val="en-GB"/>
        </w:rPr>
        <w:t xml:space="preserve">Behaviour in </w:t>
      </w:r>
      <w:r w:rsidR="00AF5A48" w:rsidRPr="005D27D0">
        <w:rPr>
          <w:rStyle w:val="Hyperlink"/>
          <w:rFonts w:ascii="Calibri" w:hAnsi="Calibri" w:cs="Calibri"/>
          <w:sz w:val="22"/>
          <w:szCs w:val="22"/>
          <w:lang w:val="en-GB"/>
        </w:rPr>
        <w:t>academies</w:t>
      </w:r>
      <w:r w:rsidR="00527943" w:rsidRPr="005D27D0">
        <w:rPr>
          <w:rStyle w:val="Hyperlink"/>
          <w:rFonts w:ascii="Calibri" w:hAnsi="Calibri" w:cs="Calibri"/>
          <w:sz w:val="22"/>
          <w:szCs w:val="22"/>
          <w:lang w:val="en-GB"/>
        </w:rPr>
        <w:t xml:space="preserve">: advice for headteachers and </w:t>
      </w:r>
      <w:r w:rsidR="00AF5A48" w:rsidRPr="005D27D0">
        <w:rPr>
          <w:rStyle w:val="Hyperlink"/>
          <w:rFonts w:ascii="Calibri" w:hAnsi="Calibri" w:cs="Calibri"/>
          <w:sz w:val="22"/>
          <w:szCs w:val="22"/>
          <w:lang w:val="en-GB"/>
        </w:rPr>
        <w:t>academy</w:t>
      </w:r>
      <w:r w:rsidR="00527943" w:rsidRPr="005D27D0">
        <w:rPr>
          <w:rStyle w:val="Hyperlink"/>
          <w:rFonts w:ascii="Calibri" w:hAnsi="Calibri" w:cs="Calibri"/>
          <w:sz w:val="22"/>
          <w:szCs w:val="22"/>
          <w:lang w:val="en-GB"/>
        </w:rPr>
        <w:t xml:space="preserve"> staff 202</w:t>
      </w:r>
      <w:r w:rsidR="00330CC3" w:rsidRPr="005D27D0">
        <w:rPr>
          <w:rStyle w:val="Hyperlink"/>
          <w:rFonts w:ascii="Calibri" w:hAnsi="Calibri" w:cs="Calibri"/>
          <w:sz w:val="22"/>
          <w:szCs w:val="22"/>
          <w:lang w:val="en-GB"/>
        </w:rPr>
        <w:t>4</w:t>
      </w:r>
    </w:p>
    <w:p w14:paraId="12F0C0C6" w14:textId="47F0EB6D" w:rsidR="00527943" w:rsidRPr="005D27D0" w:rsidRDefault="009B64B2">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Pr="005D27D0">
        <w:rPr>
          <w:rFonts w:ascii="Calibri" w:hAnsi="Calibri" w:cs="Calibri"/>
          <w:sz w:val="22"/>
          <w:szCs w:val="22"/>
          <w:lang w:val="en-GB"/>
        </w:rPr>
        <w:fldChar w:fldCharType="begin"/>
      </w:r>
      <w:r w:rsidRPr="005D27D0">
        <w:rPr>
          <w:rFonts w:ascii="Calibri" w:hAnsi="Calibri" w:cs="Calibri"/>
          <w:sz w:val="22"/>
          <w:szCs w:val="22"/>
          <w:lang w:val="en-GB"/>
        </w:rPr>
        <w:instrText>HYPERLINK "https://www.gov.uk/government/publications/searching-screening-and-confiscation"</w:instrText>
      </w:r>
      <w:r w:rsidRPr="005D27D0">
        <w:rPr>
          <w:rFonts w:ascii="Calibri" w:hAnsi="Calibri" w:cs="Calibri"/>
          <w:sz w:val="22"/>
          <w:szCs w:val="22"/>
          <w:lang w:val="en-GB"/>
        </w:rPr>
      </w:r>
      <w:r w:rsidRPr="005D27D0">
        <w:rPr>
          <w:rFonts w:ascii="Calibri" w:hAnsi="Calibri" w:cs="Calibri"/>
          <w:sz w:val="22"/>
          <w:szCs w:val="22"/>
          <w:lang w:val="en-GB"/>
        </w:rPr>
        <w:fldChar w:fldCharType="separate"/>
      </w:r>
      <w:r w:rsidR="00527943" w:rsidRPr="005D27D0">
        <w:rPr>
          <w:rStyle w:val="Hyperlink"/>
          <w:rFonts w:ascii="Calibri" w:hAnsi="Calibri" w:cs="Calibri"/>
          <w:sz w:val="22"/>
          <w:szCs w:val="22"/>
          <w:lang w:val="en-GB"/>
        </w:rPr>
        <w:t xml:space="preserve">Searching, screening and confiscation: advice for </w:t>
      </w:r>
      <w:r w:rsidR="00AF5A48" w:rsidRPr="005D27D0">
        <w:rPr>
          <w:rStyle w:val="Hyperlink"/>
          <w:rFonts w:ascii="Calibri" w:hAnsi="Calibri" w:cs="Calibri"/>
          <w:sz w:val="22"/>
          <w:szCs w:val="22"/>
          <w:lang w:val="en-GB"/>
        </w:rPr>
        <w:t>academies</w:t>
      </w:r>
      <w:r w:rsidR="00527943" w:rsidRPr="005D27D0">
        <w:rPr>
          <w:rStyle w:val="Hyperlink"/>
          <w:rFonts w:ascii="Calibri" w:hAnsi="Calibri" w:cs="Calibri"/>
          <w:sz w:val="22"/>
          <w:szCs w:val="22"/>
          <w:lang w:val="en-GB"/>
        </w:rPr>
        <w:t xml:space="preserve"> 2022</w:t>
      </w:r>
    </w:p>
    <w:p w14:paraId="392025ED" w14:textId="7AD193E8" w:rsidR="00527943" w:rsidRPr="005D27D0" w:rsidRDefault="009B64B2">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Pr="005D27D0">
        <w:rPr>
          <w:rFonts w:ascii="Calibri" w:hAnsi="Calibri" w:cs="Calibri"/>
          <w:sz w:val="22"/>
          <w:szCs w:val="22"/>
          <w:lang w:val="en-GB"/>
        </w:rPr>
        <w:fldChar w:fldCharType="begin"/>
      </w:r>
      <w:r w:rsidRPr="005D27D0">
        <w:rPr>
          <w:rFonts w:ascii="Calibri" w:hAnsi="Calibri" w:cs="Calibri"/>
          <w:sz w:val="22"/>
          <w:szCs w:val="22"/>
          <w:lang w:val="en-GB"/>
        </w:rPr>
        <w:instrText>HYPERLINK "https://www.gov.uk/government/publications/equality-act-2010-advice-for-schools"</w:instrText>
      </w:r>
      <w:r w:rsidRPr="005D27D0">
        <w:rPr>
          <w:rFonts w:ascii="Calibri" w:hAnsi="Calibri" w:cs="Calibri"/>
          <w:sz w:val="22"/>
          <w:szCs w:val="22"/>
          <w:lang w:val="en-GB"/>
        </w:rPr>
      </w:r>
      <w:r w:rsidRPr="005D27D0">
        <w:rPr>
          <w:rFonts w:ascii="Calibri" w:hAnsi="Calibri" w:cs="Calibri"/>
          <w:sz w:val="22"/>
          <w:szCs w:val="22"/>
          <w:lang w:val="en-GB"/>
        </w:rPr>
        <w:fldChar w:fldCharType="separate"/>
      </w:r>
      <w:r w:rsidR="00527943" w:rsidRPr="005D27D0">
        <w:rPr>
          <w:rStyle w:val="Hyperlink"/>
          <w:rFonts w:ascii="Calibri" w:hAnsi="Calibri" w:cs="Calibri"/>
          <w:sz w:val="22"/>
          <w:szCs w:val="22"/>
          <w:lang w:val="en-GB"/>
        </w:rPr>
        <w:t>The Equality Act 2010</w:t>
      </w:r>
      <w:r w:rsidR="003D0561" w:rsidRPr="005D27D0">
        <w:rPr>
          <w:rStyle w:val="Hyperlink"/>
          <w:rFonts w:ascii="Calibri" w:hAnsi="Calibri" w:cs="Calibri"/>
          <w:sz w:val="22"/>
          <w:szCs w:val="22"/>
          <w:lang w:val="en-GB"/>
        </w:rPr>
        <w:t xml:space="preserve">: advice for </w:t>
      </w:r>
      <w:r w:rsidR="00AF5A48" w:rsidRPr="005D27D0">
        <w:rPr>
          <w:rStyle w:val="Hyperlink"/>
          <w:rFonts w:ascii="Calibri" w:hAnsi="Calibri" w:cs="Calibri"/>
          <w:sz w:val="22"/>
          <w:szCs w:val="22"/>
          <w:lang w:val="en-GB"/>
        </w:rPr>
        <w:t>academies</w:t>
      </w:r>
    </w:p>
    <w:p w14:paraId="215BBF34" w14:textId="558713EA" w:rsidR="00527943" w:rsidRPr="005D27D0" w:rsidRDefault="009B64B2">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Pr="005D27D0">
        <w:rPr>
          <w:rFonts w:ascii="Calibri" w:hAnsi="Calibri" w:cs="Calibri"/>
          <w:sz w:val="22"/>
          <w:szCs w:val="22"/>
          <w:lang w:val="en-GB"/>
        </w:rPr>
        <w:fldChar w:fldCharType="begin"/>
      </w:r>
      <w:r w:rsidRPr="005D27D0">
        <w:rPr>
          <w:rFonts w:ascii="Calibri" w:hAnsi="Calibri" w:cs="Calibri"/>
          <w:sz w:val="22"/>
          <w:szCs w:val="22"/>
          <w:lang w:val="en-GB"/>
        </w:rPr>
        <w:instrText>HYPERLINK "https://www.gov.uk/government/publications/keeping-children-safe-in-education--2"</w:instrText>
      </w:r>
      <w:r w:rsidRPr="005D27D0">
        <w:rPr>
          <w:rFonts w:ascii="Calibri" w:hAnsi="Calibri" w:cs="Calibri"/>
          <w:sz w:val="22"/>
          <w:szCs w:val="22"/>
          <w:lang w:val="en-GB"/>
        </w:rPr>
      </w:r>
      <w:r w:rsidRPr="005D27D0">
        <w:rPr>
          <w:rFonts w:ascii="Calibri" w:hAnsi="Calibri" w:cs="Calibri"/>
          <w:sz w:val="22"/>
          <w:szCs w:val="22"/>
          <w:lang w:val="en-GB"/>
        </w:rPr>
        <w:fldChar w:fldCharType="separate"/>
      </w:r>
      <w:r w:rsidR="00527943" w:rsidRPr="005D27D0">
        <w:rPr>
          <w:rStyle w:val="Hyperlink"/>
          <w:rFonts w:ascii="Calibri" w:hAnsi="Calibri" w:cs="Calibri"/>
          <w:sz w:val="22"/>
          <w:szCs w:val="22"/>
          <w:lang w:val="en-GB"/>
        </w:rPr>
        <w:t>Keeping Children Safe in Education</w:t>
      </w:r>
    </w:p>
    <w:p w14:paraId="6DFE5A45" w14:textId="4594689D" w:rsidR="00527943" w:rsidRPr="005D27D0" w:rsidRDefault="009B64B2">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003B0804" w:rsidRPr="005D27D0">
        <w:rPr>
          <w:rFonts w:ascii="Calibri" w:hAnsi="Calibri" w:cs="Calibri"/>
          <w:sz w:val="22"/>
          <w:szCs w:val="22"/>
          <w:lang w:val="en-GB"/>
        </w:rPr>
        <w:fldChar w:fldCharType="begin"/>
      </w:r>
      <w:r w:rsidR="003B0804" w:rsidRPr="005D27D0">
        <w:rPr>
          <w:rFonts w:ascii="Calibri" w:hAnsi="Calibri" w:cs="Calibri"/>
          <w:sz w:val="22"/>
          <w:szCs w:val="22"/>
          <w:lang w:val="en-GB"/>
        </w:rPr>
        <w:instrText>HYPERLINK "https://www.gov.uk/government/publications/school-exclusion"</w:instrText>
      </w:r>
      <w:r w:rsidR="003B0804" w:rsidRPr="005D27D0">
        <w:rPr>
          <w:rFonts w:ascii="Calibri" w:hAnsi="Calibri" w:cs="Calibri"/>
          <w:sz w:val="22"/>
          <w:szCs w:val="22"/>
          <w:lang w:val="en-GB"/>
        </w:rPr>
      </w:r>
      <w:r w:rsidR="003B0804" w:rsidRPr="005D27D0">
        <w:rPr>
          <w:rFonts w:ascii="Calibri" w:hAnsi="Calibri" w:cs="Calibri"/>
          <w:sz w:val="22"/>
          <w:szCs w:val="22"/>
          <w:lang w:val="en-GB"/>
        </w:rPr>
        <w:fldChar w:fldCharType="separate"/>
      </w:r>
      <w:r w:rsidR="00AF5A48" w:rsidRPr="005D27D0">
        <w:rPr>
          <w:rStyle w:val="Hyperlink"/>
          <w:rFonts w:ascii="Calibri" w:hAnsi="Calibri" w:cs="Calibri"/>
          <w:sz w:val="22"/>
          <w:szCs w:val="22"/>
          <w:lang w:val="en-GB"/>
        </w:rPr>
        <w:t>Academy</w:t>
      </w:r>
      <w:r w:rsidR="00527943" w:rsidRPr="005D27D0">
        <w:rPr>
          <w:rStyle w:val="Hyperlink"/>
          <w:rFonts w:ascii="Calibri" w:hAnsi="Calibri" w:cs="Calibri"/>
          <w:sz w:val="22"/>
          <w:szCs w:val="22"/>
          <w:lang w:val="en-GB"/>
        </w:rPr>
        <w:t xml:space="preserve"> Suspension</w:t>
      </w:r>
      <w:r w:rsidR="0064033C" w:rsidRPr="005D27D0">
        <w:rPr>
          <w:rStyle w:val="Hyperlink"/>
          <w:rFonts w:ascii="Calibri" w:hAnsi="Calibri" w:cs="Calibri"/>
          <w:sz w:val="22"/>
          <w:szCs w:val="22"/>
          <w:lang w:val="en-GB"/>
        </w:rPr>
        <w:t>s</w:t>
      </w:r>
      <w:r w:rsidR="00527943" w:rsidRPr="005D27D0">
        <w:rPr>
          <w:rStyle w:val="Hyperlink"/>
          <w:rFonts w:ascii="Calibri" w:hAnsi="Calibri" w:cs="Calibri"/>
          <w:sz w:val="22"/>
          <w:szCs w:val="22"/>
          <w:lang w:val="en-GB"/>
        </w:rPr>
        <w:t xml:space="preserve"> and permanent exclusion</w:t>
      </w:r>
      <w:r w:rsidR="000C1C90" w:rsidRPr="005D27D0">
        <w:rPr>
          <w:rStyle w:val="Hyperlink"/>
          <w:rFonts w:ascii="Calibri" w:hAnsi="Calibri" w:cs="Calibri"/>
          <w:sz w:val="22"/>
          <w:szCs w:val="22"/>
          <w:lang w:val="en-GB"/>
        </w:rPr>
        <w:t>s</w:t>
      </w:r>
    </w:p>
    <w:p w14:paraId="329A254C" w14:textId="63F07C02" w:rsidR="00527943" w:rsidRPr="005D27D0" w:rsidRDefault="003B0804">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Pr="005D27D0">
        <w:rPr>
          <w:rFonts w:ascii="Calibri" w:hAnsi="Calibri" w:cs="Calibri"/>
          <w:sz w:val="22"/>
          <w:szCs w:val="22"/>
          <w:lang w:val="en-GB"/>
        </w:rPr>
        <w:fldChar w:fldCharType="begin"/>
      </w:r>
      <w:r w:rsidR="000A2559" w:rsidRPr="005D27D0">
        <w:rPr>
          <w:rFonts w:ascii="Calibri" w:hAnsi="Calibri" w:cs="Calibri"/>
          <w:sz w:val="22"/>
          <w:szCs w:val="22"/>
          <w:lang w:val="en-GB"/>
        </w:rPr>
        <w:instrText>HYPERLINK "https://assets.publishing.service.gov.uk/media/5a819959ed915d74e6233224/Use_of_reasonable_force_advice_Reviewed_July_2015.pdf"</w:instrText>
      </w:r>
      <w:r w:rsidRPr="005D27D0">
        <w:rPr>
          <w:rFonts w:ascii="Calibri" w:hAnsi="Calibri" w:cs="Calibri"/>
          <w:sz w:val="22"/>
          <w:szCs w:val="22"/>
          <w:lang w:val="en-GB"/>
        </w:rPr>
      </w:r>
      <w:r w:rsidRPr="005D27D0">
        <w:rPr>
          <w:rFonts w:ascii="Calibri" w:hAnsi="Calibri" w:cs="Calibri"/>
          <w:sz w:val="22"/>
          <w:szCs w:val="22"/>
          <w:lang w:val="en-GB"/>
        </w:rPr>
        <w:fldChar w:fldCharType="separate"/>
      </w:r>
      <w:r w:rsidR="00527943" w:rsidRPr="005D27D0">
        <w:rPr>
          <w:rStyle w:val="Hyperlink"/>
          <w:rFonts w:ascii="Calibri" w:hAnsi="Calibri" w:cs="Calibri"/>
          <w:sz w:val="22"/>
          <w:szCs w:val="22"/>
          <w:lang w:val="en-GB"/>
        </w:rPr>
        <w:t xml:space="preserve">Use of reasonable force in </w:t>
      </w:r>
      <w:r w:rsidR="00AF5A48" w:rsidRPr="005D27D0">
        <w:rPr>
          <w:rStyle w:val="Hyperlink"/>
          <w:rFonts w:ascii="Calibri" w:hAnsi="Calibri" w:cs="Calibri"/>
          <w:sz w:val="22"/>
          <w:szCs w:val="22"/>
          <w:lang w:val="en-GB"/>
        </w:rPr>
        <w:t>academies</w:t>
      </w:r>
    </w:p>
    <w:p w14:paraId="5E95A694" w14:textId="56E04A72" w:rsidR="00527943" w:rsidRPr="005D27D0" w:rsidRDefault="003B0804">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000A2559" w:rsidRPr="005D27D0">
        <w:rPr>
          <w:rFonts w:ascii="Calibri" w:hAnsi="Calibri" w:cs="Calibri"/>
          <w:sz w:val="22"/>
          <w:szCs w:val="22"/>
          <w:lang w:val="en-GB"/>
        </w:rPr>
        <w:fldChar w:fldCharType="begin"/>
      </w:r>
      <w:r w:rsidR="000A2559" w:rsidRPr="005D27D0">
        <w:rPr>
          <w:rFonts w:ascii="Calibri" w:hAnsi="Calibri" w:cs="Calibri"/>
          <w:sz w:val="22"/>
          <w:szCs w:val="22"/>
          <w:lang w:val="en-GB"/>
        </w:rPr>
        <w:instrText>HYPERLINK "https://www.gov.uk/government/publications/supporting-pupils-at-school-with-medical-conditions--3"</w:instrText>
      </w:r>
      <w:r w:rsidR="000A2559" w:rsidRPr="005D27D0">
        <w:rPr>
          <w:rFonts w:ascii="Calibri" w:hAnsi="Calibri" w:cs="Calibri"/>
          <w:sz w:val="22"/>
          <w:szCs w:val="22"/>
          <w:lang w:val="en-GB"/>
        </w:rPr>
      </w:r>
      <w:r w:rsidR="000A2559" w:rsidRPr="005D27D0">
        <w:rPr>
          <w:rFonts w:ascii="Calibri" w:hAnsi="Calibri" w:cs="Calibri"/>
          <w:sz w:val="22"/>
          <w:szCs w:val="22"/>
          <w:lang w:val="en-GB"/>
        </w:rPr>
        <w:fldChar w:fldCharType="separate"/>
      </w:r>
      <w:r w:rsidR="00527943" w:rsidRPr="005D27D0">
        <w:rPr>
          <w:rStyle w:val="Hyperlink"/>
          <w:rFonts w:ascii="Calibri" w:hAnsi="Calibri" w:cs="Calibri"/>
          <w:sz w:val="22"/>
          <w:szCs w:val="22"/>
          <w:lang w:val="en-GB"/>
        </w:rPr>
        <w:t xml:space="preserve">Supporting pupils with medical conditions at </w:t>
      </w:r>
      <w:r w:rsidR="00AF5A48" w:rsidRPr="005D27D0">
        <w:rPr>
          <w:rStyle w:val="Hyperlink"/>
          <w:rFonts w:ascii="Calibri" w:hAnsi="Calibri" w:cs="Calibri"/>
          <w:sz w:val="22"/>
          <w:szCs w:val="22"/>
          <w:lang w:val="en-GB"/>
        </w:rPr>
        <w:t>academy</w:t>
      </w:r>
    </w:p>
    <w:p w14:paraId="352EF3BB" w14:textId="6D51AF29" w:rsidR="00C62F30" w:rsidRPr="005D27D0" w:rsidRDefault="000A2559">
      <w:pPr>
        <w:pStyle w:val="ListParagraph"/>
        <w:numPr>
          <w:ilvl w:val="0"/>
          <w:numId w:val="32"/>
        </w:numPr>
        <w:spacing w:line="240" w:lineRule="auto"/>
        <w:jc w:val="both"/>
        <w:rPr>
          <w:rStyle w:val="Hyperlink"/>
          <w:rFonts w:ascii="Calibri" w:hAnsi="Calibri" w:cs="Calibri"/>
          <w:sz w:val="22"/>
          <w:szCs w:val="22"/>
          <w:lang w:val="en-GB"/>
        </w:rPr>
      </w:pPr>
      <w:r w:rsidRPr="005D27D0">
        <w:rPr>
          <w:rFonts w:ascii="Calibri" w:hAnsi="Calibri" w:cs="Calibri"/>
          <w:sz w:val="22"/>
          <w:szCs w:val="22"/>
          <w:lang w:val="en-GB"/>
        </w:rPr>
        <w:fldChar w:fldCharType="end"/>
      </w:r>
      <w:r w:rsidRPr="005D27D0">
        <w:rPr>
          <w:rFonts w:ascii="Calibri" w:hAnsi="Calibri" w:cs="Calibri"/>
          <w:sz w:val="22"/>
          <w:szCs w:val="22"/>
          <w:lang w:val="en-GB"/>
        </w:rPr>
        <w:fldChar w:fldCharType="begin"/>
      </w:r>
      <w:r w:rsidRPr="005D27D0">
        <w:rPr>
          <w:rFonts w:ascii="Calibri" w:hAnsi="Calibri" w:cs="Calibri"/>
          <w:sz w:val="22"/>
          <w:szCs w:val="22"/>
          <w:lang w:val="en-GB"/>
        </w:rPr>
        <w:instrText>HYPERLINK "https://www.gov.uk/government/publications/mobile-phones-in-schools"</w:instrText>
      </w:r>
      <w:r w:rsidRPr="005D27D0">
        <w:rPr>
          <w:rFonts w:ascii="Calibri" w:hAnsi="Calibri" w:cs="Calibri"/>
          <w:sz w:val="22"/>
          <w:szCs w:val="22"/>
          <w:lang w:val="en-GB"/>
        </w:rPr>
      </w:r>
      <w:r w:rsidRPr="005D27D0">
        <w:rPr>
          <w:rFonts w:ascii="Calibri" w:hAnsi="Calibri" w:cs="Calibri"/>
          <w:sz w:val="22"/>
          <w:szCs w:val="22"/>
          <w:lang w:val="en-GB"/>
        </w:rPr>
        <w:fldChar w:fldCharType="separate"/>
      </w:r>
      <w:r w:rsidR="00C62F30" w:rsidRPr="005D27D0">
        <w:rPr>
          <w:rStyle w:val="Hyperlink"/>
          <w:rFonts w:ascii="Calibri" w:hAnsi="Calibri" w:cs="Calibri"/>
          <w:sz w:val="22"/>
          <w:szCs w:val="22"/>
          <w:lang w:val="en-GB"/>
        </w:rPr>
        <w:t xml:space="preserve">Mobile Phones in </w:t>
      </w:r>
      <w:r w:rsidR="00AF5A48" w:rsidRPr="005D27D0">
        <w:rPr>
          <w:rStyle w:val="Hyperlink"/>
          <w:rFonts w:ascii="Calibri" w:hAnsi="Calibri" w:cs="Calibri"/>
          <w:sz w:val="22"/>
          <w:szCs w:val="22"/>
          <w:lang w:val="en-GB"/>
        </w:rPr>
        <w:t>Academies</w:t>
      </w:r>
    </w:p>
    <w:p w14:paraId="21BAA90C" w14:textId="154A089E" w:rsidR="007E770E" w:rsidRPr="005D27D0" w:rsidRDefault="000A2559" w:rsidP="00073A68">
      <w:pPr>
        <w:spacing w:line="240" w:lineRule="auto"/>
        <w:jc w:val="both"/>
        <w:rPr>
          <w:rFonts w:ascii="Calibri" w:hAnsi="Calibri" w:cs="Calibri"/>
          <w:sz w:val="22"/>
          <w:szCs w:val="22"/>
          <w:lang w:val="en-GB"/>
        </w:rPr>
      </w:pPr>
      <w:r w:rsidRPr="005D27D0">
        <w:rPr>
          <w:rFonts w:ascii="Calibri" w:hAnsi="Calibri" w:cs="Calibri"/>
          <w:sz w:val="22"/>
          <w:szCs w:val="22"/>
          <w:lang w:val="en-GB"/>
        </w:rPr>
        <w:fldChar w:fldCharType="end"/>
      </w:r>
      <w:r w:rsidR="007E770E" w:rsidRPr="005D27D0">
        <w:rPr>
          <w:rFonts w:ascii="Calibri" w:hAnsi="Calibri" w:cs="Calibri"/>
          <w:sz w:val="22"/>
          <w:szCs w:val="22"/>
          <w:lang w:val="en-GB"/>
        </w:rPr>
        <w:t xml:space="preserve">It is also based on the </w:t>
      </w:r>
      <w:hyperlink r:id="rId11" w:history="1">
        <w:r w:rsidR="007E770E" w:rsidRPr="005D27D0">
          <w:rPr>
            <w:rStyle w:val="Hyperlink"/>
            <w:rFonts w:ascii="Calibri" w:hAnsi="Calibri" w:cs="Calibri"/>
            <w:sz w:val="22"/>
            <w:szCs w:val="22"/>
            <w:lang w:val="en-GB"/>
          </w:rPr>
          <w:t>special educational needs and disability (SEND) code of practice.</w:t>
        </w:r>
      </w:hyperlink>
      <w:r w:rsidR="006816A2" w:rsidRPr="005D27D0">
        <w:rPr>
          <w:rFonts w:ascii="Calibri" w:hAnsi="Calibri" w:cs="Calibri"/>
          <w:sz w:val="22"/>
          <w:szCs w:val="22"/>
          <w:lang w:val="en-GB"/>
        </w:rPr>
        <w:t xml:space="preserve"> </w:t>
      </w:r>
      <w:r w:rsidR="007E770E" w:rsidRPr="005D27D0">
        <w:rPr>
          <w:rFonts w:ascii="Calibri" w:hAnsi="Calibri" w:cs="Calibri"/>
          <w:sz w:val="22"/>
          <w:szCs w:val="22"/>
          <w:lang w:val="en-GB"/>
        </w:rPr>
        <w:t xml:space="preserve">DfE guidance explaining that academies should publish their </w:t>
      </w:r>
      <w:r w:rsidR="002E764E">
        <w:rPr>
          <w:rFonts w:ascii="Calibri" w:hAnsi="Calibri" w:cs="Calibri"/>
          <w:sz w:val="22"/>
          <w:szCs w:val="22"/>
          <w:lang w:val="en-GB"/>
        </w:rPr>
        <w:t>behaviour policy</w:t>
      </w:r>
      <w:r w:rsidR="007E770E" w:rsidRPr="005D27D0">
        <w:rPr>
          <w:rFonts w:ascii="Calibri" w:hAnsi="Calibri" w:cs="Calibri"/>
          <w:sz w:val="22"/>
          <w:szCs w:val="22"/>
          <w:lang w:val="en-GB"/>
        </w:rPr>
        <w:t xml:space="preserve"> and anti-bullying strategy online </w:t>
      </w:r>
    </w:p>
    <w:p w14:paraId="627E5B7E" w14:textId="10F3FA45" w:rsidR="007E770E" w:rsidRPr="005D27D0" w:rsidRDefault="007E770E" w:rsidP="00073A68">
      <w:pPr>
        <w:spacing w:line="240" w:lineRule="auto"/>
        <w:jc w:val="both"/>
        <w:rPr>
          <w:rFonts w:ascii="Calibri" w:hAnsi="Calibri" w:cs="Calibri"/>
          <w:sz w:val="22"/>
          <w:szCs w:val="22"/>
        </w:rPr>
      </w:pPr>
      <w:r w:rsidRPr="005D27D0">
        <w:rPr>
          <w:rFonts w:ascii="Calibri" w:hAnsi="Calibri" w:cs="Calibri"/>
          <w:sz w:val="22"/>
          <w:szCs w:val="22"/>
          <w:lang w:val="en-GB"/>
        </w:rPr>
        <w:t>This policy complies with our funding agreement and articles of association.</w:t>
      </w:r>
    </w:p>
    <w:p w14:paraId="0C6D3A74" w14:textId="35FF805C" w:rsidR="00EC008D" w:rsidRPr="005D27D0" w:rsidRDefault="00A87D61" w:rsidP="00073A68">
      <w:pPr>
        <w:pStyle w:val="Heading2"/>
        <w:spacing w:after="160" w:line="240" w:lineRule="auto"/>
        <w:jc w:val="both"/>
        <w:rPr>
          <w:rFonts w:ascii="Calibri" w:hAnsi="Calibri" w:cs="Calibri"/>
          <w:b/>
          <w:bCs/>
          <w:color w:val="auto"/>
        </w:rPr>
      </w:pPr>
      <w:bookmarkStart w:id="16" w:name="_Toc236730928"/>
      <w:r w:rsidRPr="005D27D0">
        <w:rPr>
          <w:rFonts w:ascii="Calibri" w:hAnsi="Calibri" w:cs="Calibri"/>
          <w:b/>
          <w:bCs/>
          <w:color w:val="auto"/>
        </w:rPr>
        <w:t>3</w:t>
      </w:r>
      <w:r w:rsidR="00157594" w:rsidRPr="005D27D0">
        <w:rPr>
          <w:rFonts w:ascii="Calibri" w:hAnsi="Calibri" w:cs="Calibri"/>
          <w:b/>
          <w:bCs/>
          <w:color w:val="auto"/>
        </w:rPr>
        <w:t xml:space="preserve"> </w:t>
      </w:r>
      <w:r w:rsidR="00EC008D" w:rsidRPr="005D27D0">
        <w:rPr>
          <w:rFonts w:ascii="Calibri" w:hAnsi="Calibri" w:cs="Calibri"/>
          <w:b/>
          <w:bCs/>
          <w:color w:val="auto"/>
        </w:rPr>
        <w:t>Definitions</w:t>
      </w:r>
      <w:bookmarkEnd w:id="16"/>
    </w:p>
    <w:p w14:paraId="6A56AE6C" w14:textId="77777777" w:rsidR="00094832" w:rsidRPr="005D27D0" w:rsidRDefault="00094832" w:rsidP="00073A68">
      <w:pPr>
        <w:autoSpaceDE w:val="0"/>
        <w:autoSpaceDN w:val="0"/>
        <w:adjustRightInd w:val="0"/>
        <w:spacing w:line="240" w:lineRule="auto"/>
        <w:jc w:val="both"/>
        <w:rPr>
          <w:rFonts w:ascii="Calibri" w:hAnsi="Calibri" w:cs="Calibri"/>
          <w:sz w:val="22"/>
          <w:szCs w:val="22"/>
          <w:lang w:val="en-GB"/>
        </w:rPr>
      </w:pPr>
      <w:r w:rsidRPr="005D27D0">
        <w:rPr>
          <w:rFonts w:ascii="Calibri" w:hAnsi="Calibri" w:cs="Calibri"/>
          <w:b/>
          <w:bCs/>
          <w:sz w:val="22"/>
          <w:szCs w:val="22"/>
          <w:lang w:val="en-GB"/>
        </w:rPr>
        <w:t>Misbehaviour</w:t>
      </w:r>
      <w:r w:rsidRPr="005D27D0">
        <w:rPr>
          <w:rFonts w:ascii="Calibri" w:hAnsi="Calibri" w:cs="Calibri"/>
          <w:sz w:val="22"/>
          <w:szCs w:val="22"/>
          <w:lang w:val="en-GB"/>
        </w:rPr>
        <w:t xml:space="preserve"> is defined as, but is not limited to:</w:t>
      </w:r>
    </w:p>
    <w:p w14:paraId="1A6E425F" w14:textId="2484CBEF" w:rsidR="00094832" w:rsidRPr="005D27D0" w:rsidRDefault="00094832">
      <w:pPr>
        <w:pStyle w:val="ListParagraph"/>
        <w:numPr>
          <w:ilvl w:val="0"/>
          <w:numId w:val="1"/>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Disruption in lessons, in corridors between lessons, and at break and lunchtimes.</w:t>
      </w:r>
    </w:p>
    <w:p w14:paraId="12F507E3" w14:textId="5AEB6D36" w:rsidR="00094832" w:rsidRPr="005D27D0" w:rsidRDefault="00094832">
      <w:pPr>
        <w:pStyle w:val="ListParagraph"/>
        <w:numPr>
          <w:ilvl w:val="0"/>
          <w:numId w:val="1"/>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Poor attitude.</w:t>
      </w:r>
    </w:p>
    <w:p w14:paraId="4431F6FC" w14:textId="77777777" w:rsidR="000A2559" w:rsidRPr="005D27D0" w:rsidRDefault="000A2559" w:rsidP="00073A68">
      <w:pPr>
        <w:pStyle w:val="ListParagraph"/>
        <w:autoSpaceDE w:val="0"/>
        <w:autoSpaceDN w:val="0"/>
        <w:adjustRightInd w:val="0"/>
        <w:spacing w:after="0" w:line="240" w:lineRule="auto"/>
        <w:jc w:val="both"/>
        <w:rPr>
          <w:rFonts w:ascii="Calibri" w:hAnsi="Calibri" w:cs="Calibri"/>
          <w:sz w:val="22"/>
          <w:szCs w:val="22"/>
          <w:lang w:val="en-GB"/>
        </w:rPr>
      </w:pPr>
    </w:p>
    <w:p w14:paraId="5D3C4CFB" w14:textId="77777777" w:rsidR="00094832" w:rsidRPr="005D27D0" w:rsidRDefault="00094832"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b/>
          <w:bCs/>
          <w:sz w:val="22"/>
          <w:szCs w:val="22"/>
          <w:lang w:val="en-GB"/>
        </w:rPr>
        <w:t>Serious misbehaviour</w:t>
      </w:r>
      <w:r w:rsidRPr="005D27D0">
        <w:rPr>
          <w:rFonts w:ascii="Calibri" w:hAnsi="Calibri" w:cs="Calibri"/>
          <w:sz w:val="22"/>
          <w:szCs w:val="22"/>
          <w:lang w:val="en-GB"/>
        </w:rPr>
        <w:t xml:space="preserve"> is defined as, but not limited to:</w:t>
      </w:r>
    </w:p>
    <w:p w14:paraId="6D6217E4" w14:textId="184F7CB6" w:rsidR="00094832" w:rsidRPr="005D27D0" w:rsidRDefault="00094832">
      <w:pPr>
        <w:pStyle w:val="ListParagraph"/>
        <w:numPr>
          <w:ilvl w:val="0"/>
          <w:numId w:val="2"/>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Repeated breaches of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rules.</w:t>
      </w:r>
    </w:p>
    <w:p w14:paraId="673B7671" w14:textId="39155565" w:rsidR="00094832" w:rsidRPr="005D27D0" w:rsidRDefault="00094832">
      <w:pPr>
        <w:pStyle w:val="ListParagraph"/>
        <w:numPr>
          <w:ilvl w:val="0"/>
          <w:numId w:val="2"/>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Any form of bullying.</w:t>
      </w:r>
    </w:p>
    <w:p w14:paraId="6F3BCD8D" w14:textId="1873B93C" w:rsidR="00094832" w:rsidRPr="005D27D0" w:rsidRDefault="00094832">
      <w:pPr>
        <w:pStyle w:val="ListParagraph"/>
        <w:numPr>
          <w:ilvl w:val="0"/>
          <w:numId w:val="2"/>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Sexual violence, such as rape, assault by penetration, or sexual assault (intentional sexual</w:t>
      </w:r>
    </w:p>
    <w:p w14:paraId="644987C4" w14:textId="77777777" w:rsidR="00094832" w:rsidRPr="005D27D0" w:rsidRDefault="00094832">
      <w:pPr>
        <w:pStyle w:val="ListParagraph"/>
        <w:numPr>
          <w:ilvl w:val="0"/>
          <w:numId w:val="2"/>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touching without consent).</w:t>
      </w:r>
    </w:p>
    <w:p w14:paraId="73EA599E" w14:textId="5747CAB8" w:rsidR="00094832" w:rsidRPr="005D27D0" w:rsidRDefault="00094832">
      <w:pPr>
        <w:pStyle w:val="ListParagraph"/>
        <w:numPr>
          <w:ilvl w:val="0"/>
          <w:numId w:val="2"/>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Sexual harassment, meaning unwanted conduct of a sexual nature, such as:</w:t>
      </w:r>
    </w:p>
    <w:p w14:paraId="007D066D" w14:textId="40D48F50"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Sexual comments.</w:t>
      </w:r>
    </w:p>
    <w:p w14:paraId="576C392C" w14:textId="27C6DC39"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lastRenderedPageBreak/>
        <w:t>Sexual jokes or taunting.</w:t>
      </w:r>
    </w:p>
    <w:p w14:paraId="6DDA21F4" w14:textId="4A6E2926"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Physical behaviour like interfering with clothes.</w:t>
      </w:r>
    </w:p>
    <w:p w14:paraId="64557231" w14:textId="0D8F1862"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Online sexual harassment, such as unwanted sexual comments and messages.</w:t>
      </w:r>
    </w:p>
    <w:p w14:paraId="3D0AB903" w14:textId="77777777" w:rsidR="00094832" w:rsidRPr="005D27D0" w:rsidRDefault="00094832" w:rsidP="00073A68">
      <w:pPr>
        <w:pStyle w:val="ListParagraph"/>
        <w:autoSpaceDE w:val="0"/>
        <w:autoSpaceDN w:val="0"/>
        <w:adjustRightInd w:val="0"/>
        <w:spacing w:after="0" w:line="240" w:lineRule="auto"/>
        <w:ind w:left="1080"/>
        <w:jc w:val="both"/>
        <w:rPr>
          <w:rFonts w:ascii="Calibri" w:hAnsi="Calibri" w:cs="Calibri"/>
          <w:sz w:val="22"/>
          <w:szCs w:val="22"/>
          <w:lang w:val="en-GB"/>
        </w:rPr>
      </w:pPr>
      <w:r w:rsidRPr="005D27D0">
        <w:rPr>
          <w:rFonts w:ascii="Calibri" w:hAnsi="Calibri" w:cs="Calibri"/>
          <w:sz w:val="22"/>
          <w:szCs w:val="22"/>
          <w:lang w:val="en-GB"/>
        </w:rPr>
        <w:t>(including on social media), sharing of nude or semi-nude images and/or videos, or</w:t>
      </w:r>
    </w:p>
    <w:p w14:paraId="5F68818D" w14:textId="77777777" w:rsidR="00094832" w:rsidRPr="005D27D0" w:rsidRDefault="00094832" w:rsidP="00073A68">
      <w:pPr>
        <w:pStyle w:val="ListParagraph"/>
        <w:autoSpaceDE w:val="0"/>
        <w:autoSpaceDN w:val="0"/>
        <w:adjustRightInd w:val="0"/>
        <w:spacing w:after="0" w:line="240" w:lineRule="auto"/>
        <w:ind w:left="1080"/>
        <w:jc w:val="both"/>
        <w:rPr>
          <w:rFonts w:ascii="Calibri" w:hAnsi="Calibri" w:cs="Calibri"/>
          <w:sz w:val="22"/>
          <w:szCs w:val="22"/>
          <w:lang w:val="en-GB"/>
        </w:rPr>
      </w:pPr>
      <w:r w:rsidRPr="005D27D0">
        <w:rPr>
          <w:rFonts w:ascii="Calibri" w:hAnsi="Calibri" w:cs="Calibri"/>
          <w:sz w:val="22"/>
          <w:szCs w:val="22"/>
          <w:lang w:val="en-GB"/>
        </w:rPr>
        <w:t>sharing of unwanted explicit content.</w:t>
      </w:r>
    </w:p>
    <w:p w14:paraId="473EF9C7" w14:textId="1482DAE2" w:rsidR="00094832" w:rsidRPr="005D27D0" w:rsidRDefault="00094832">
      <w:pPr>
        <w:pStyle w:val="ListParagraph"/>
        <w:numPr>
          <w:ilvl w:val="0"/>
          <w:numId w:val="4"/>
        </w:numPr>
        <w:autoSpaceDE w:val="0"/>
        <w:autoSpaceDN w:val="0"/>
        <w:adjustRightInd w:val="0"/>
        <w:spacing w:after="0" w:line="240" w:lineRule="auto"/>
        <w:ind w:left="709"/>
        <w:jc w:val="both"/>
        <w:rPr>
          <w:rFonts w:ascii="Calibri" w:hAnsi="Calibri" w:cs="Calibri"/>
          <w:sz w:val="22"/>
          <w:szCs w:val="22"/>
          <w:lang w:val="en-GB"/>
        </w:rPr>
      </w:pPr>
      <w:r w:rsidRPr="005D27D0">
        <w:rPr>
          <w:rFonts w:ascii="Calibri" w:hAnsi="Calibri" w:cs="Calibri"/>
          <w:sz w:val="22"/>
          <w:szCs w:val="22"/>
          <w:lang w:val="en-GB"/>
        </w:rPr>
        <w:t>Vandalism.</w:t>
      </w:r>
    </w:p>
    <w:p w14:paraId="56013549" w14:textId="4402EB3E" w:rsidR="00094832" w:rsidRPr="005D27D0" w:rsidRDefault="00094832">
      <w:pPr>
        <w:pStyle w:val="ListParagraph"/>
        <w:numPr>
          <w:ilvl w:val="0"/>
          <w:numId w:val="4"/>
        </w:numPr>
        <w:autoSpaceDE w:val="0"/>
        <w:autoSpaceDN w:val="0"/>
        <w:adjustRightInd w:val="0"/>
        <w:spacing w:after="0" w:line="240" w:lineRule="auto"/>
        <w:ind w:left="709"/>
        <w:jc w:val="both"/>
        <w:rPr>
          <w:rFonts w:ascii="Calibri" w:hAnsi="Calibri" w:cs="Calibri"/>
          <w:sz w:val="22"/>
          <w:szCs w:val="22"/>
          <w:lang w:val="en-GB"/>
        </w:rPr>
      </w:pPr>
      <w:r w:rsidRPr="005D27D0">
        <w:rPr>
          <w:rFonts w:ascii="Calibri" w:hAnsi="Calibri" w:cs="Calibri"/>
          <w:sz w:val="22"/>
          <w:szCs w:val="22"/>
          <w:lang w:val="en-GB"/>
        </w:rPr>
        <w:t>Theft.</w:t>
      </w:r>
    </w:p>
    <w:p w14:paraId="0766243D" w14:textId="1EE85138" w:rsidR="00094832" w:rsidRPr="005D27D0" w:rsidRDefault="00094832">
      <w:pPr>
        <w:pStyle w:val="ListParagraph"/>
        <w:numPr>
          <w:ilvl w:val="0"/>
          <w:numId w:val="4"/>
        </w:numPr>
        <w:autoSpaceDE w:val="0"/>
        <w:autoSpaceDN w:val="0"/>
        <w:adjustRightInd w:val="0"/>
        <w:spacing w:after="0" w:line="240" w:lineRule="auto"/>
        <w:ind w:left="709"/>
        <w:jc w:val="both"/>
        <w:rPr>
          <w:rFonts w:ascii="Calibri" w:hAnsi="Calibri" w:cs="Calibri"/>
          <w:sz w:val="22"/>
          <w:szCs w:val="22"/>
          <w:lang w:val="en-GB"/>
        </w:rPr>
      </w:pPr>
      <w:r w:rsidRPr="005D27D0">
        <w:rPr>
          <w:rFonts w:ascii="Calibri" w:hAnsi="Calibri" w:cs="Calibri"/>
          <w:sz w:val="22"/>
          <w:szCs w:val="22"/>
          <w:lang w:val="en-GB"/>
        </w:rPr>
        <w:t>Fighting.</w:t>
      </w:r>
    </w:p>
    <w:p w14:paraId="7488EF28" w14:textId="4A4BFFC5" w:rsidR="00094832" w:rsidRPr="005D27D0" w:rsidRDefault="00094832">
      <w:pPr>
        <w:pStyle w:val="ListParagraph"/>
        <w:numPr>
          <w:ilvl w:val="0"/>
          <w:numId w:val="4"/>
        </w:numPr>
        <w:autoSpaceDE w:val="0"/>
        <w:autoSpaceDN w:val="0"/>
        <w:adjustRightInd w:val="0"/>
        <w:spacing w:after="0" w:line="240" w:lineRule="auto"/>
        <w:ind w:left="709"/>
        <w:jc w:val="both"/>
        <w:rPr>
          <w:rFonts w:ascii="Calibri" w:hAnsi="Calibri" w:cs="Calibri"/>
          <w:sz w:val="22"/>
          <w:szCs w:val="22"/>
          <w:lang w:val="en-GB"/>
        </w:rPr>
      </w:pPr>
      <w:r w:rsidRPr="005D27D0">
        <w:rPr>
          <w:rFonts w:ascii="Calibri" w:hAnsi="Calibri" w:cs="Calibri"/>
          <w:sz w:val="22"/>
          <w:szCs w:val="22"/>
          <w:lang w:val="en-GB"/>
        </w:rPr>
        <w:t>Smoking, including vaping or related activity</w:t>
      </w:r>
    </w:p>
    <w:p w14:paraId="444BB7CF" w14:textId="785D80DC" w:rsidR="00094832" w:rsidRPr="005D27D0" w:rsidRDefault="00094832">
      <w:pPr>
        <w:pStyle w:val="ListParagraph"/>
        <w:numPr>
          <w:ilvl w:val="0"/>
          <w:numId w:val="4"/>
        </w:numPr>
        <w:autoSpaceDE w:val="0"/>
        <w:autoSpaceDN w:val="0"/>
        <w:adjustRightInd w:val="0"/>
        <w:spacing w:after="0" w:line="240" w:lineRule="auto"/>
        <w:ind w:left="709"/>
        <w:jc w:val="both"/>
        <w:rPr>
          <w:rFonts w:ascii="Calibri" w:hAnsi="Calibri" w:cs="Calibri"/>
          <w:sz w:val="22"/>
          <w:szCs w:val="22"/>
          <w:lang w:val="en-GB"/>
        </w:rPr>
      </w:pPr>
      <w:r w:rsidRPr="005D27D0">
        <w:rPr>
          <w:rFonts w:ascii="Calibri" w:hAnsi="Calibri" w:cs="Calibri"/>
          <w:sz w:val="22"/>
          <w:szCs w:val="22"/>
          <w:lang w:val="en-GB"/>
        </w:rPr>
        <w:t>Racist, sexist, homophobic or discriminatory behaviour.</w:t>
      </w:r>
    </w:p>
    <w:p w14:paraId="27D757CB" w14:textId="56057ACD" w:rsidR="00094832" w:rsidRPr="005D27D0" w:rsidRDefault="00094832">
      <w:pPr>
        <w:pStyle w:val="ListParagraph"/>
        <w:numPr>
          <w:ilvl w:val="0"/>
          <w:numId w:val="4"/>
        </w:numPr>
        <w:autoSpaceDE w:val="0"/>
        <w:autoSpaceDN w:val="0"/>
        <w:adjustRightInd w:val="0"/>
        <w:spacing w:after="0" w:line="240" w:lineRule="auto"/>
        <w:ind w:left="709"/>
        <w:jc w:val="both"/>
        <w:rPr>
          <w:rFonts w:ascii="Calibri" w:hAnsi="Calibri" w:cs="Calibri"/>
          <w:sz w:val="22"/>
          <w:szCs w:val="22"/>
          <w:lang w:val="en-GB"/>
        </w:rPr>
      </w:pPr>
      <w:r w:rsidRPr="005D27D0">
        <w:rPr>
          <w:rFonts w:ascii="Calibri" w:hAnsi="Calibri" w:cs="Calibri"/>
          <w:sz w:val="22"/>
          <w:szCs w:val="22"/>
          <w:lang w:val="en-GB"/>
        </w:rPr>
        <w:t>Possession of any prohibited items. These are:</w:t>
      </w:r>
    </w:p>
    <w:p w14:paraId="0B4FC730" w14:textId="3ECBB2BF" w:rsidR="00094832" w:rsidRPr="005D27D0" w:rsidRDefault="00DA0395">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K</w:t>
      </w:r>
      <w:r w:rsidR="00094832" w:rsidRPr="005D27D0">
        <w:rPr>
          <w:rFonts w:ascii="Calibri" w:hAnsi="Calibri" w:cs="Calibri"/>
          <w:sz w:val="22"/>
          <w:szCs w:val="22"/>
          <w:lang w:val="en-GB"/>
        </w:rPr>
        <w:t>nives or weapons.</w:t>
      </w:r>
    </w:p>
    <w:p w14:paraId="0E993802" w14:textId="1D0295F0"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Alcohol.</w:t>
      </w:r>
    </w:p>
    <w:p w14:paraId="270667B7" w14:textId="116DEF88"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Illegal drugs.</w:t>
      </w:r>
    </w:p>
    <w:p w14:paraId="3BC599CB" w14:textId="0CA33019"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Stolen items.</w:t>
      </w:r>
    </w:p>
    <w:p w14:paraId="26A9D112" w14:textId="1AB1B5EE"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Tobacco and cigarette papers, e-cigarettes and smoking related paraphernalia</w:t>
      </w:r>
    </w:p>
    <w:p w14:paraId="5BC66E96" w14:textId="5EB29819" w:rsidR="00094832"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Fireworks.</w:t>
      </w:r>
    </w:p>
    <w:p w14:paraId="0C865A71" w14:textId="13EE3A15" w:rsidR="00EC008D" w:rsidRPr="005D27D0" w:rsidRDefault="00094832">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Pornographic images</w:t>
      </w:r>
    </w:p>
    <w:p w14:paraId="4F0771B7" w14:textId="77777777" w:rsidR="00B136DE" w:rsidRPr="005D27D0" w:rsidRDefault="00B136DE">
      <w:pPr>
        <w:pStyle w:val="ListParagraph"/>
        <w:numPr>
          <w:ilvl w:val="0"/>
          <w:numId w:val="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Any article a staff member reasonably suspects has been, or is likely to be, used to</w:t>
      </w:r>
    </w:p>
    <w:p w14:paraId="6BA25B09" w14:textId="77777777" w:rsidR="00B136DE" w:rsidRPr="005D27D0" w:rsidRDefault="00B136DE" w:rsidP="00073A68">
      <w:pPr>
        <w:pStyle w:val="ListParagraph"/>
        <w:autoSpaceDE w:val="0"/>
        <w:autoSpaceDN w:val="0"/>
        <w:adjustRightInd w:val="0"/>
        <w:spacing w:after="0" w:line="240" w:lineRule="auto"/>
        <w:ind w:left="1080"/>
        <w:jc w:val="both"/>
        <w:rPr>
          <w:rFonts w:ascii="Calibri" w:hAnsi="Calibri" w:cs="Calibri"/>
          <w:sz w:val="22"/>
          <w:szCs w:val="22"/>
          <w:lang w:val="en-GB"/>
        </w:rPr>
      </w:pPr>
      <w:r w:rsidRPr="005D27D0">
        <w:rPr>
          <w:rFonts w:ascii="Calibri" w:hAnsi="Calibri" w:cs="Calibri"/>
          <w:sz w:val="22"/>
          <w:szCs w:val="22"/>
          <w:lang w:val="en-GB"/>
        </w:rPr>
        <w:t>commit an offence, or to cause personal injury to, or damage to the property of, any</w:t>
      </w:r>
    </w:p>
    <w:p w14:paraId="78D1E480" w14:textId="4E8B5524" w:rsidR="00B136DE" w:rsidRPr="005D27D0" w:rsidRDefault="00B136DE" w:rsidP="00073A68">
      <w:pPr>
        <w:pStyle w:val="ListParagraph"/>
        <w:autoSpaceDE w:val="0"/>
        <w:autoSpaceDN w:val="0"/>
        <w:adjustRightInd w:val="0"/>
        <w:spacing w:after="0" w:line="240" w:lineRule="auto"/>
        <w:ind w:left="1080"/>
        <w:jc w:val="both"/>
        <w:rPr>
          <w:rFonts w:ascii="Calibri" w:hAnsi="Calibri" w:cs="Calibri"/>
          <w:sz w:val="22"/>
          <w:szCs w:val="22"/>
          <w:lang w:val="en-GB"/>
        </w:rPr>
      </w:pPr>
      <w:r w:rsidRPr="005D27D0">
        <w:rPr>
          <w:rFonts w:ascii="Calibri" w:hAnsi="Calibri" w:cs="Calibri"/>
          <w:sz w:val="22"/>
          <w:szCs w:val="22"/>
          <w:lang w:val="en-GB"/>
        </w:rPr>
        <w:t>person (including the pupil).</w:t>
      </w:r>
    </w:p>
    <w:p w14:paraId="067509C1" w14:textId="77777777" w:rsidR="00586382" w:rsidRPr="005D27D0" w:rsidRDefault="00586382" w:rsidP="00073A68">
      <w:pPr>
        <w:pStyle w:val="ListParagraph"/>
        <w:autoSpaceDE w:val="0"/>
        <w:autoSpaceDN w:val="0"/>
        <w:adjustRightInd w:val="0"/>
        <w:spacing w:after="0" w:line="240" w:lineRule="auto"/>
        <w:ind w:left="1080"/>
        <w:jc w:val="both"/>
        <w:rPr>
          <w:rFonts w:ascii="Calibri" w:hAnsi="Calibri" w:cs="Calibri"/>
          <w:sz w:val="22"/>
          <w:szCs w:val="22"/>
          <w:lang w:val="en-GB"/>
        </w:rPr>
      </w:pPr>
    </w:p>
    <w:p w14:paraId="293B5CE2" w14:textId="707F3E6C" w:rsidR="0070015E" w:rsidRPr="005D27D0" w:rsidRDefault="00586382" w:rsidP="00073A68">
      <w:pPr>
        <w:pStyle w:val="Heading2"/>
        <w:spacing w:after="160" w:line="240" w:lineRule="auto"/>
        <w:jc w:val="both"/>
        <w:rPr>
          <w:rFonts w:ascii="Calibri" w:hAnsi="Calibri" w:cs="Calibri"/>
          <w:b/>
          <w:bCs/>
          <w:color w:val="auto"/>
        </w:rPr>
      </w:pPr>
      <w:bookmarkStart w:id="17" w:name="_Toc236730929"/>
      <w:r w:rsidRPr="005D27D0">
        <w:rPr>
          <w:rFonts w:ascii="Calibri" w:hAnsi="Calibri" w:cs="Calibri"/>
          <w:b/>
          <w:bCs/>
          <w:color w:val="auto"/>
        </w:rPr>
        <w:t>4 Bullying</w:t>
      </w:r>
      <w:bookmarkEnd w:id="17"/>
    </w:p>
    <w:p w14:paraId="2CB332FC" w14:textId="77777777" w:rsidR="00501A6C" w:rsidRPr="005D27D0" w:rsidRDefault="00501A6C" w:rsidP="00073A68">
      <w:pPr>
        <w:autoSpaceDE w:val="0"/>
        <w:autoSpaceDN w:val="0"/>
        <w:adjustRightInd w:val="0"/>
        <w:spacing w:line="240" w:lineRule="auto"/>
        <w:jc w:val="both"/>
        <w:rPr>
          <w:rFonts w:ascii="Calibri" w:hAnsi="Calibri" w:cs="Calibri"/>
          <w:sz w:val="22"/>
          <w:szCs w:val="22"/>
        </w:rPr>
      </w:pPr>
      <w:r w:rsidRPr="005D27D0">
        <w:rPr>
          <w:rFonts w:ascii="Calibri" w:hAnsi="Calibri" w:cs="Calibri"/>
          <w:sz w:val="22"/>
          <w:szCs w:val="22"/>
        </w:rPr>
        <w:t xml:space="preserve">Bullying is defined as the repetitive, intentional </w:t>
      </w:r>
      <w:proofErr w:type="gramStart"/>
      <w:r w:rsidRPr="005D27D0">
        <w:rPr>
          <w:rFonts w:ascii="Calibri" w:hAnsi="Calibri" w:cs="Calibri"/>
          <w:sz w:val="22"/>
          <w:szCs w:val="22"/>
        </w:rPr>
        <w:t>harming</w:t>
      </w:r>
      <w:proofErr w:type="gramEnd"/>
      <w:r w:rsidRPr="005D27D0">
        <w:rPr>
          <w:rFonts w:ascii="Calibri" w:hAnsi="Calibri" w:cs="Calibri"/>
          <w:sz w:val="22"/>
          <w:szCs w:val="22"/>
        </w:rPr>
        <w:t xml:space="preserve"> of one person or group by another person or group, where the relationship involves an imbalance of power. Bullying is, therefore: </w:t>
      </w:r>
    </w:p>
    <w:p w14:paraId="31777D80" w14:textId="77777777" w:rsidR="00501A6C" w:rsidRPr="005D27D0" w:rsidRDefault="00501A6C">
      <w:pPr>
        <w:pStyle w:val="ListParagraph"/>
        <w:numPr>
          <w:ilvl w:val="0"/>
          <w:numId w:val="25"/>
        </w:num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Deliberately hurtful </w:t>
      </w:r>
    </w:p>
    <w:p w14:paraId="081DE73F" w14:textId="77777777" w:rsidR="00501A6C" w:rsidRPr="005D27D0" w:rsidRDefault="00501A6C">
      <w:pPr>
        <w:pStyle w:val="ListParagraph"/>
        <w:numPr>
          <w:ilvl w:val="0"/>
          <w:numId w:val="25"/>
        </w:num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Repeated, often over </w:t>
      </w:r>
      <w:proofErr w:type="gramStart"/>
      <w:r w:rsidRPr="005D27D0">
        <w:rPr>
          <w:rFonts w:ascii="Calibri" w:hAnsi="Calibri" w:cs="Calibri"/>
          <w:sz w:val="22"/>
          <w:szCs w:val="22"/>
        </w:rPr>
        <w:t>a period of time</w:t>
      </w:r>
      <w:proofErr w:type="gramEnd"/>
    </w:p>
    <w:p w14:paraId="3DA792AD" w14:textId="77777777" w:rsidR="00501A6C" w:rsidRPr="005D27D0" w:rsidRDefault="00501A6C">
      <w:pPr>
        <w:pStyle w:val="ListParagraph"/>
        <w:numPr>
          <w:ilvl w:val="0"/>
          <w:numId w:val="25"/>
        </w:num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Difficult to defend against </w:t>
      </w:r>
    </w:p>
    <w:p w14:paraId="48F3CAFA" w14:textId="77777777" w:rsidR="00501A6C" w:rsidRPr="005D27D0" w:rsidRDefault="00501A6C" w:rsidP="00073A68">
      <w:pPr>
        <w:autoSpaceDE w:val="0"/>
        <w:autoSpaceDN w:val="0"/>
        <w:adjustRightInd w:val="0"/>
        <w:spacing w:after="0" w:line="240" w:lineRule="auto"/>
        <w:jc w:val="both"/>
        <w:rPr>
          <w:rFonts w:ascii="Calibri" w:hAnsi="Calibri" w:cs="Calibri"/>
          <w:sz w:val="22"/>
          <w:szCs w:val="22"/>
        </w:rPr>
      </w:pPr>
    </w:p>
    <w:p w14:paraId="77A6166F" w14:textId="60B2DDCC" w:rsidR="00501A6C" w:rsidRPr="005D27D0" w:rsidRDefault="00501A6C"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rPr>
        <w:t xml:space="preserve">Bullying </w:t>
      </w:r>
      <w:r w:rsidRPr="005D27D0">
        <w:rPr>
          <w:rFonts w:ascii="Calibri" w:hAnsi="Calibri" w:cs="Calibri"/>
          <w:b/>
          <w:bCs/>
          <w:sz w:val="22"/>
          <w:szCs w:val="22"/>
        </w:rPr>
        <w:t>can</w:t>
      </w:r>
      <w:r w:rsidRPr="005D27D0">
        <w:rPr>
          <w:rFonts w:ascii="Calibri" w:hAnsi="Calibri" w:cs="Calibri"/>
          <w:sz w:val="22"/>
          <w:szCs w:val="22"/>
        </w:rPr>
        <w:t xml:space="preserve"> include:</w:t>
      </w:r>
    </w:p>
    <w:p w14:paraId="1826A6C8" w14:textId="77777777" w:rsidR="00586382" w:rsidRPr="005D27D0" w:rsidRDefault="00586382" w:rsidP="00073A68">
      <w:pPr>
        <w:autoSpaceDE w:val="0"/>
        <w:autoSpaceDN w:val="0"/>
        <w:adjustRightInd w:val="0"/>
        <w:spacing w:after="0" w:line="240" w:lineRule="auto"/>
        <w:jc w:val="both"/>
        <w:rPr>
          <w:rFonts w:ascii="Calibri" w:hAnsi="Calibri" w:cs="Calibri"/>
          <w:sz w:val="22"/>
          <w:szCs w:val="22"/>
          <w:lang w:val="en-GB"/>
        </w:rPr>
      </w:pPr>
    </w:p>
    <w:tbl>
      <w:tblPr>
        <w:tblStyle w:val="TableGrid"/>
        <w:tblW w:w="0" w:type="auto"/>
        <w:tblLook w:val="04A0" w:firstRow="1" w:lastRow="0" w:firstColumn="1" w:lastColumn="0" w:noHBand="0" w:noVBand="1"/>
      </w:tblPr>
      <w:tblGrid>
        <w:gridCol w:w="2945"/>
        <w:gridCol w:w="6405"/>
      </w:tblGrid>
      <w:tr w:rsidR="00501A6C" w:rsidRPr="005D27D0" w14:paraId="46FF0C84" w14:textId="77777777" w:rsidTr="00E4163B">
        <w:tc>
          <w:tcPr>
            <w:tcW w:w="2945" w:type="dxa"/>
          </w:tcPr>
          <w:p w14:paraId="6F77EFCA" w14:textId="55F00448" w:rsidR="00501A6C" w:rsidRPr="005D27D0" w:rsidRDefault="00501A6C"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lang w:val="en-GB"/>
              </w:rPr>
              <w:t>Type of Bullying</w:t>
            </w:r>
          </w:p>
        </w:tc>
        <w:tc>
          <w:tcPr>
            <w:tcW w:w="6405" w:type="dxa"/>
          </w:tcPr>
          <w:p w14:paraId="673713CA" w14:textId="16401C12" w:rsidR="00501A6C" w:rsidRPr="005D27D0" w:rsidRDefault="00501A6C"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lang w:val="en-GB"/>
              </w:rPr>
              <w:t>Definition</w:t>
            </w:r>
          </w:p>
        </w:tc>
      </w:tr>
      <w:tr w:rsidR="00501A6C" w:rsidRPr="005D27D0" w14:paraId="580A33BF" w14:textId="77777777" w:rsidTr="00E4163B">
        <w:tc>
          <w:tcPr>
            <w:tcW w:w="2945" w:type="dxa"/>
          </w:tcPr>
          <w:p w14:paraId="418FFF84" w14:textId="1E7BDEBD" w:rsidR="00501A6C" w:rsidRPr="005D27D0" w:rsidRDefault="00501A6C"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lang w:val="en-GB"/>
              </w:rPr>
              <w:t>Emotional</w:t>
            </w:r>
          </w:p>
        </w:tc>
        <w:tc>
          <w:tcPr>
            <w:tcW w:w="6405" w:type="dxa"/>
          </w:tcPr>
          <w:p w14:paraId="4C4A4371" w14:textId="5D3801EA" w:rsidR="00501A6C" w:rsidRPr="005D27D0" w:rsidRDefault="001313C5"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Being unfriendly, excluding, tormenting</w:t>
            </w:r>
          </w:p>
        </w:tc>
      </w:tr>
      <w:tr w:rsidR="00501A6C" w:rsidRPr="005D27D0" w14:paraId="5A3500C9" w14:textId="77777777" w:rsidTr="00E4163B">
        <w:tc>
          <w:tcPr>
            <w:tcW w:w="2945" w:type="dxa"/>
          </w:tcPr>
          <w:p w14:paraId="1A6FFD3B" w14:textId="49DA4F71" w:rsidR="00501A6C" w:rsidRPr="005D27D0" w:rsidRDefault="00501A6C"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lang w:val="en-GB"/>
              </w:rPr>
              <w:t>Physical</w:t>
            </w:r>
          </w:p>
        </w:tc>
        <w:tc>
          <w:tcPr>
            <w:tcW w:w="6405" w:type="dxa"/>
          </w:tcPr>
          <w:p w14:paraId="555287EA" w14:textId="31B85918" w:rsidR="00501A6C" w:rsidRPr="005D27D0" w:rsidRDefault="001313C5"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Hitting, kicking, pushing, taking another’s belongings, any use of violence</w:t>
            </w:r>
          </w:p>
        </w:tc>
      </w:tr>
      <w:tr w:rsidR="00501A6C" w:rsidRPr="005D27D0" w14:paraId="28A84E72" w14:textId="77777777" w:rsidTr="00E4163B">
        <w:tc>
          <w:tcPr>
            <w:tcW w:w="2945" w:type="dxa"/>
          </w:tcPr>
          <w:p w14:paraId="522A905C" w14:textId="77777777" w:rsidR="00A85503" w:rsidRPr="005D27D0" w:rsidRDefault="001A5E32" w:rsidP="00CC656B">
            <w:pPr>
              <w:autoSpaceDE w:val="0"/>
              <w:autoSpaceDN w:val="0"/>
              <w:adjustRightInd w:val="0"/>
              <w:rPr>
                <w:rFonts w:ascii="Calibri" w:hAnsi="Calibri" w:cs="Calibri"/>
                <w:sz w:val="22"/>
                <w:szCs w:val="22"/>
              </w:rPr>
            </w:pPr>
            <w:r w:rsidRPr="005D27D0">
              <w:rPr>
                <w:rFonts w:ascii="Calibri" w:hAnsi="Calibri" w:cs="Calibri"/>
                <w:sz w:val="22"/>
                <w:szCs w:val="22"/>
              </w:rPr>
              <w:t xml:space="preserve">Prejudice-based and discriminatory, including: </w:t>
            </w:r>
          </w:p>
          <w:p w14:paraId="469A4F8E" w14:textId="7AD9429A" w:rsidR="00A85503" w:rsidRPr="005D27D0" w:rsidRDefault="001A5E32">
            <w:pPr>
              <w:pStyle w:val="ListParagraph"/>
              <w:numPr>
                <w:ilvl w:val="0"/>
                <w:numId w:val="26"/>
              </w:numPr>
              <w:autoSpaceDE w:val="0"/>
              <w:autoSpaceDN w:val="0"/>
              <w:adjustRightInd w:val="0"/>
              <w:jc w:val="both"/>
              <w:rPr>
                <w:rFonts w:ascii="Calibri" w:hAnsi="Calibri" w:cs="Calibri"/>
                <w:sz w:val="22"/>
                <w:szCs w:val="22"/>
              </w:rPr>
            </w:pPr>
            <w:r w:rsidRPr="005D27D0">
              <w:rPr>
                <w:rFonts w:ascii="Calibri" w:hAnsi="Calibri" w:cs="Calibri"/>
                <w:sz w:val="22"/>
                <w:szCs w:val="22"/>
              </w:rPr>
              <w:t xml:space="preserve">Racial </w:t>
            </w:r>
          </w:p>
          <w:p w14:paraId="5D58294E" w14:textId="11A0245F" w:rsidR="00A85503" w:rsidRPr="005D27D0" w:rsidRDefault="001A5E32">
            <w:pPr>
              <w:pStyle w:val="ListParagraph"/>
              <w:numPr>
                <w:ilvl w:val="0"/>
                <w:numId w:val="26"/>
              </w:numPr>
              <w:autoSpaceDE w:val="0"/>
              <w:autoSpaceDN w:val="0"/>
              <w:adjustRightInd w:val="0"/>
              <w:jc w:val="both"/>
              <w:rPr>
                <w:rFonts w:ascii="Calibri" w:hAnsi="Calibri" w:cs="Calibri"/>
                <w:sz w:val="22"/>
                <w:szCs w:val="22"/>
              </w:rPr>
            </w:pPr>
            <w:r w:rsidRPr="005D27D0">
              <w:rPr>
                <w:rFonts w:ascii="Calibri" w:hAnsi="Calibri" w:cs="Calibri"/>
                <w:sz w:val="22"/>
                <w:szCs w:val="22"/>
              </w:rPr>
              <w:t xml:space="preserve">Faith-based </w:t>
            </w:r>
          </w:p>
          <w:p w14:paraId="62BADE7D" w14:textId="77777777" w:rsidR="00A85503" w:rsidRPr="005D27D0" w:rsidRDefault="001A5E32">
            <w:pPr>
              <w:pStyle w:val="ListParagraph"/>
              <w:numPr>
                <w:ilvl w:val="0"/>
                <w:numId w:val="26"/>
              </w:numPr>
              <w:autoSpaceDE w:val="0"/>
              <w:autoSpaceDN w:val="0"/>
              <w:adjustRightInd w:val="0"/>
              <w:jc w:val="both"/>
              <w:rPr>
                <w:rFonts w:ascii="Calibri" w:hAnsi="Calibri" w:cs="Calibri"/>
                <w:sz w:val="22"/>
                <w:szCs w:val="22"/>
              </w:rPr>
            </w:pPr>
            <w:r w:rsidRPr="005D27D0">
              <w:rPr>
                <w:rFonts w:ascii="Calibri" w:hAnsi="Calibri" w:cs="Calibri"/>
                <w:sz w:val="22"/>
                <w:szCs w:val="22"/>
              </w:rPr>
              <w:t xml:space="preserve">Gendered (sexist) </w:t>
            </w:r>
          </w:p>
          <w:p w14:paraId="1463A253" w14:textId="77777777" w:rsidR="00A85503" w:rsidRPr="005D27D0" w:rsidRDefault="001A5E32">
            <w:pPr>
              <w:pStyle w:val="ListParagraph"/>
              <w:numPr>
                <w:ilvl w:val="0"/>
                <w:numId w:val="26"/>
              </w:numPr>
              <w:autoSpaceDE w:val="0"/>
              <w:autoSpaceDN w:val="0"/>
              <w:adjustRightInd w:val="0"/>
              <w:jc w:val="both"/>
              <w:rPr>
                <w:rFonts w:ascii="Calibri" w:hAnsi="Calibri" w:cs="Calibri"/>
                <w:sz w:val="22"/>
                <w:szCs w:val="22"/>
              </w:rPr>
            </w:pPr>
            <w:r w:rsidRPr="005D27D0">
              <w:rPr>
                <w:rFonts w:ascii="Calibri" w:hAnsi="Calibri" w:cs="Calibri"/>
                <w:sz w:val="22"/>
                <w:szCs w:val="22"/>
              </w:rPr>
              <w:t>Homophobic/</w:t>
            </w:r>
            <w:proofErr w:type="spellStart"/>
            <w:r w:rsidRPr="005D27D0">
              <w:rPr>
                <w:rFonts w:ascii="Calibri" w:hAnsi="Calibri" w:cs="Calibri"/>
                <w:sz w:val="22"/>
                <w:szCs w:val="22"/>
              </w:rPr>
              <w:t>biphobic</w:t>
            </w:r>
            <w:proofErr w:type="spellEnd"/>
            <w:r w:rsidRPr="005D27D0">
              <w:rPr>
                <w:rFonts w:ascii="Calibri" w:hAnsi="Calibri" w:cs="Calibri"/>
                <w:sz w:val="22"/>
                <w:szCs w:val="22"/>
              </w:rPr>
              <w:t xml:space="preserve"> </w:t>
            </w:r>
          </w:p>
          <w:p w14:paraId="1C1E32E6" w14:textId="77777777" w:rsidR="00A85503" w:rsidRPr="005D27D0" w:rsidRDefault="001A5E32">
            <w:pPr>
              <w:pStyle w:val="ListParagraph"/>
              <w:numPr>
                <w:ilvl w:val="0"/>
                <w:numId w:val="26"/>
              </w:numPr>
              <w:autoSpaceDE w:val="0"/>
              <w:autoSpaceDN w:val="0"/>
              <w:adjustRightInd w:val="0"/>
              <w:jc w:val="both"/>
              <w:rPr>
                <w:rFonts w:ascii="Calibri" w:hAnsi="Calibri" w:cs="Calibri"/>
                <w:sz w:val="22"/>
                <w:szCs w:val="22"/>
              </w:rPr>
            </w:pPr>
            <w:r w:rsidRPr="005D27D0">
              <w:rPr>
                <w:rFonts w:ascii="Calibri" w:hAnsi="Calibri" w:cs="Calibri"/>
                <w:sz w:val="22"/>
                <w:szCs w:val="22"/>
              </w:rPr>
              <w:t xml:space="preserve">Transphobic </w:t>
            </w:r>
          </w:p>
          <w:p w14:paraId="3E6C049F" w14:textId="59A14D45" w:rsidR="00501A6C" w:rsidRPr="005D27D0" w:rsidRDefault="001A5E32">
            <w:pPr>
              <w:pStyle w:val="ListParagraph"/>
              <w:numPr>
                <w:ilvl w:val="0"/>
                <w:numId w:val="26"/>
              </w:num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Disability-based</w:t>
            </w:r>
          </w:p>
        </w:tc>
        <w:tc>
          <w:tcPr>
            <w:tcW w:w="6405" w:type="dxa"/>
          </w:tcPr>
          <w:p w14:paraId="50FA2D4A" w14:textId="032A000B" w:rsidR="00501A6C" w:rsidRPr="005D27D0" w:rsidRDefault="00CC4258"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Taunts, gestures, graffiti or physical abuse focused on a particular characteristic (e.g. gender, race, sexuality, and gender identity)</w:t>
            </w:r>
          </w:p>
        </w:tc>
      </w:tr>
      <w:tr w:rsidR="00501A6C" w:rsidRPr="005D27D0" w14:paraId="5A51F0FD" w14:textId="77777777" w:rsidTr="00E4163B">
        <w:tc>
          <w:tcPr>
            <w:tcW w:w="2945" w:type="dxa"/>
          </w:tcPr>
          <w:p w14:paraId="5BD627BB" w14:textId="1E2F7998" w:rsidR="00501A6C" w:rsidRPr="005D27D0" w:rsidRDefault="00CC4258"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lang w:val="en-GB"/>
              </w:rPr>
              <w:t>Sexual</w:t>
            </w:r>
          </w:p>
        </w:tc>
        <w:tc>
          <w:tcPr>
            <w:tcW w:w="6405" w:type="dxa"/>
          </w:tcPr>
          <w:p w14:paraId="41BF133D" w14:textId="63793385" w:rsidR="00501A6C" w:rsidRPr="005D27D0" w:rsidRDefault="00DE2490"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 xml:space="preserve">Explicit sexual remarks, display of sexual material, sexual gestures, unwanted physical attention, comments about sexual reputation or </w:t>
            </w:r>
            <w:r w:rsidRPr="005D27D0">
              <w:rPr>
                <w:rFonts w:ascii="Calibri" w:hAnsi="Calibri" w:cs="Calibri"/>
                <w:sz w:val="22"/>
                <w:szCs w:val="22"/>
              </w:rPr>
              <w:lastRenderedPageBreak/>
              <w:t>performance, sharing of nude or semi-nude images and/or videos (including pseudo-images, which are computer-generated images that otherwise appear to be a photograph or video), or inappropriate touching</w:t>
            </w:r>
          </w:p>
        </w:tc>
      </w:tr>
      <w:tr w:rsidR="00501A6C" w:rsidRPr="005D27D0" w14:paraId="6360D50A" w14:textId="77777777" w:rsidTr="00E4163B">
        <w:tc>
          <w:tcPr>
            <w:tcW w:w="2945" w:type="dxa"/>
          </w:tcPr>
          <w:p w14:paraId="1496EDFC" w14:textId="4B30E09D" w:rsidR="00501A6C" w:rsidRPr="005D27D0" w:rsidRDefault="00DE2490"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lang w:val="en-GB"/>
              </w:rPr>
              <w:lastRenderedPageBreak/>
              <w:t>Direct or indirect verbal</w:t>
            </w:r>
          </w:p>
        </w:tc>
        <w:tc>
          <w:tcPr>
            <w:tcW w:w="6405" w:type="dxa"/>
          </w:tcPr>
          <w:p w14:paraId="7D348860" w14:textId="33B052E2" w:rsidR="00501A6C" w:rsidRPr="005D27D0" w:rsidRDefault="00193062"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 xml:space="preserve">Name-calling, sarcasm, spreading </w:t>
            </w:r>
            <w:proofErr w:type="spellStart"/>
            <w:r w:rsidRPr="005D27D0">
              <w:rPr>
                <w:rFonts w:ascii="Calibri" w:hAnsi="Calibri" w:cs="Calibri"/>
                <w:sz w:val="22"/>
                <w:szCs w:val="22"/>
              </w:rPr>
              <w:t>rumours</w:t>
            </w:r>
            <w:proofErr w:type="spellEnd"/>
            <w:r w:rsidRPr="005D27D0">
              <w:rPr>
                <w:rFonts w:ascii="Calibri" w:hAnsi="Calibri" w:cs="Calibri"/>
                <w:sz w:val="22"/>
                <w:szCs w:val="22"/>
              </w:rPr>
              <w:t>, teasing</w:t>
            </w:r>
          </w:p>
        </w:tc>
      </w:tr>
      <w:tr w:rsidR="00DE2490" w:rsidRPr="005D27D0" w14:paraId="4CBDB843" w14:textId="77777777" w:rsidTr="00E4163B">
        <w:tc>
          <w:tcPr>
            <w:tcW w:w="2945" w:type="dxa"/>
          </w:tcPr>
          <w:p w14:paraId="1A17270D" w14:textId="27A24222" w:rsidR="00DE2490" w:rsidRPr="005D27D0" w:rsidRDefault="00424950"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Cyber-bullying</w:t>
            </w:r>
          </w:p>
        </w:tc>
        <w:tc>
          <w:tcPr>
            <w:tcW w:w="6405" w:type="dxa"/>
          </w:tcPr>
          <w:p w14:paraId="0541EA14" w14:textId="525B29E4" w:rsidR="00DE2490" w:rsidRPr="005D27D0" w:rsidRDefault="00424950" w:rsidP="00073A68">
            <w:pPr>
              <w:autoSpaceDE w:val="0"/>
              <w:autoSpaceDN w:val="0"/>
              <w:adjustRightInd w:val="0"/>
              <w:jc w:val="both"/>
              <w:rPr>
                <w:rFonts w:ascii="Calibri" w:hAnsi="Calibri" w:cs="Calibri"/>
                <w:sz w:val="22"/>
                <w:szCs w:val="22"/>
                <w:lang w:val="en-GB"/>
              </w:rPr>
            </w:pPr>
            <w:r w:rsidRPr="005D27D0">
              <w:rPr>
                <w:rFonts w:ascii="Calibri" w:hAnsi="Calibri" w:cs="Calibri"/>
                <w:sz w:val="22"/>
                <w:szCs w:val="22"/>
              </w:rPr>
              <w:t>Bullying that takes place online, such as through social networking sites, messaging apps, gaming sites, devices or via images, audio, video, or written content generated by artificial intelligence (AI)</w:t>
            </w:r>
          </w:p>
        </w:tc>
      </w:tr>
    </w:tbl>
    <w:p w14:paraId="3E08FD96" w14:textId="16AC7C12" w:rsidR="00501A6C" w:rsidRPr="005D27D0" w:rsidRDefault="00E4163B"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rPr>
        <w:t xml:space="preserve">Details of each </w:t>
      </w:r>
      <w:r w:rsidR="00AF5A48" w:rsidRPr="005D27D0">
        <w:rPr>
          <w:rFonts w:ascii="Calibri" w:hAnsi="Calibri" w:cs="Calibri"/>
          <w:sz w:val="22"/>
          <w:szCs w:val="22"/>
        </w:rPr>
        <w:t>academy</w:t>
      </w:r>
      <w:r w:rsidRPr="005D27D0">
        <w:rPr>
          <w:rFonts w:ascii="Calibri" w:hAnsi="Calibri" w:cs="Calibri"/>
          <w:sz w:val="22"/>
          <w:szCs w:val="22"/>
        </w:rPr>
        <w:t xml:space="preserve">’s approach to preventing and addressing bullying are set out in each </w:t>
      </w:r>
      <w:r w:rsidR="00AF5A48" w:rsidRPr="005D27D0">
        <w:rPr>
          <w:rFonts w:ascii="Calibri" w:hAnsi="Calibri" w:cs="Calibri"/>
          <w:sz w:val="22"/>
          <w:szCs w:val="22"/>
        </w:rPr>
        <w:t>academy</w:t>
      </w:r>
      <w:r w:rsidRPr="005D27D0">
        <w:rPr>
          <w:rFonts w:ascii="Calibri" w:hAnsi="Calibri" w:cs="Calibri"/>
          <w:sz w:val="22"/>
          <w:szCs w:val="22"/>
        </w:rPr>
        <w:t xml:space="preserve">’s anti bullying strategy which is available </w:t>
      </w:r>
      <w:r w:rsidR="00A20A8A" w:rsidRPr="005D27D0">
        <w:rPr>
          <w:rFonts w:ascii="Calibri" w:hAnsi="Calibri" w:cs="Calibri"/>
          <w:sz w:val="22"/>
          <w:szCs w:val="22"/>
        </w:rPr>
        <w:t>in</w:t>
      </w:r>
      <w:r w:rsidR="004A16A4" w:rsidRPr="005D27D0">
        <w:rPr>
          <w:rFonts w:ascii="Calibri" w:hAnsi="Calibri" w:cs="Calibri"/>
          <w:sz w:val="22"/>
          <w:szCs w:val="22"/>
        </w:rPr>
        <w:t xml:space="preserve"> Appendix 3</w:t>
      </w:r>
    </w:p>
    <w:p w14:paraId="2703C768" w14:textId="77777777" w:rsidR="00586382" w:rsidRPr="005D27D0" w:rsidRDefault="00586382" w:rsidP="00073A68">
      <w:pPr>
        <w:autoSpaceDE w:val="0"/>
        <w:autoSpaceDN w:val="0"/>
        <w:adjustRightInd w:val="0"/>
        <w:spacing w:after="0" w:line="240" w:lineRule="auto"/>
        <w:jc w:val="both"/>
        <w:rPr>
          <w:rFonts w:ascii="Calibri" w:hAnsi="Calibri" w:cs="Calibri"/>
          <w:sz w:val="22"/>
          <w:szCs w:val="22"/>
          <w:lang w:val="en-GB"/>
        </w:rPr>
      </w:pPr>
    </w:p>
    <w:p w14:paraId="2B5D34DB" w14:textId="4370E249" w:rsidR="00D04713" w:rsidRDefault="00D04713" w:rsidP="00073A68">
      <w:pPr>
        <w:pStyle w:val="Heading2"/>
        <w:spacing w:after="160" w:line="240" w:lineRule="auto"/>
        <w:jc w:val="both"/>
        <w:rPr>
          <w:rFonts w:ascii="Calibri" w:hAnsi="Calibri" w:cs="Calibri"/>
          <w:b/>
          <w:bCs/>
          <w:color w:val="auto"/>
        </w:rPr>
      </w:pPr>
      <w:bookmarkStart w:id="18" w:name="_Toc236730930"/>
      <w:r w:rsidRPr="005D27D0">
        <w:rPr>
          <w:rFonts w:ascii="Calibri" w:hAnsi="Calibri" w:cs="Calibri"/>
          <w:b/>
          <w:bCs/>
          <w:color w:val="auto"/>
        </w:rPr>
        <w:t>5 Roles and responsibilities</w:t>
      </w:r>
      <w:bookmarkEnd w:id="18"/>
      <w:r w:rsidRPr="005D27D0">
        <w:rPr>
          <w:rFonts w:ascii="Calibri" w:hAnsi="Calibri" w:cs="Calibri"/>
          <w:b/>
          <w:bCs/>
          <w:color w:val="auto"/>
        </w:rPr>
        <w:t xml:space="preserve"> </w:t>
      </w:r>
    </w:p>
    <w:p w14:paraId="41968876" w14:textId="37F4E549" w:rsidR="002E764E" w:rsidRPr="005D27D0" w:rsidRDefault="002E764E" w:rsidP="002E764E">
      <w:pPr>
        <w:spacing w:line="240" w:lineRule="auto"/>
        <w:jc w:val="both"/>
        <w:rPr>
          <w:rFonts w:ascii="Calibri" w:hAnsi="Calibri" w:cs="Calibri"/>
          <w:sz w:val="22"/>
          <w:szCs w:val="22"/>
        </w:rPr>
      </w:pPr>
      <w:r w:rsidRPr="005D27D0">
        <w:rPr>
          <w:rFonts w:ascii="Calibri" w:hAnsi="Calibri" w:cs="Calibri"/>
          <w:sz w:val="22"/>
          <w:szCs w:val="22"/>
        </w:rPr>
        <w:t xml:space="preserve">The following </w:t>
      </w:r>
      <w:proofErr w:type="gramStart"/>
      <w:r w:rsidRPr="005D27D0">
        <w:rPr>
          <w:rFonts w:ascii="Calibri" w:hAnsi="Calibri" w:cs="Calibri"/>
          <w:sz w:val="22"/>
          <w:szCs w:val="22"/>
        </w:rPr>
        <w:t>persons</w:t>
      </w:r>
      <w:proofErr w:type="gramEnd"/>
      <w:r w:rsidRPr="005D27D0">
        <w:rPr>
          <w:rFonts w:ascii="Calibri" w:hAnsi="Calibri" w:cs="Calibri"/>
          <w:sz w:val="22"/>
          <w:szCs w:val="22"/>
        </w:rPr>
        <w:t xml:space="preserve"> and bodies have a role in ensuring compliance with this </w:t>
      </w:r>
      <w:proofErr w:type="spellStart"/>
      <w:r>
        <w:rPr>
          <w:rFonts w:ascii="Calibri" w:hAnsi="Calibri" w:cs="Calibri"/>
          <w:sz w:val="22"/>
          <w:szCs w:val="22"/>
        </w:rPr>
        <w:t>behaviour</w:t>
      </w:r>
      <w:proofErr w:type="spellEnd"/>
      <w:r>
        <w:rPr>
          <w:rFonts w:ascii="Calibri" w:hAnsi="Calibri" w:cs="Calibri"/>
          <w:sz w:val="22"/>
          <w:szCs w:val="22"/>
        </w:rPr>
        <w:t xml:space="preserve"> policy</w:t>
      </w:r>
      <w:r w:rsidRPr="005D27D0">
        <w:rPr>
          <w:rFonts w:ascii="Calibri" w:hAnsi="Calibri" w:cs="Calibri"/>
          <w:sz w:val="22"/>
          <w:szCs w:val="22"/>
        </w:rPr>
        <w:t xml:space="preserve"> and associated </w:t>
      </w:r>
      <w:r>
        <w:rPr>
          <w:rFonts w:ascii="Calibri" w:hAnsi="Calibri" w:cs="Calibri"/>
          <w:sz w:val="22"/>
          <w:szCs w:val="22"/>
        </w:rPr>
        <w:t>p</w:t>
      </w:r>
      <w:r w:rsidRPr="005D27D0">
        <w:rPr>
          <w:rFonts w:ascii="Calibri" w:hAnsi="Calibri" w:cs="Calibri"/>
          <w:sz w:val="22"/>
          <w:szCs w:val="22"/>
        </w:rPr>
        <w:t xml:space="preserve">rocedures and providing and maintaining the Trust’s expectations for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in its academies: </w:t>
      </w:r>
    </w:p>
    <w:p w14:paraId="43A94730" w14:textId="4C5D1FAD" w:rsidR="00BE5A1D" w:rsidRPr="005D27D0" w:rsidRDefault="001E01E8" w:rsidP="00BE5A1D">
      <w:pPr>
        <w:autoSpaceDE w:val="0"/>
        <w:autoSpaceDN w:val="0"/>
        <w:adjustRightInd w:val="0"/>
        <w:spacing w:after="0" w:line="240" w:lineRule="auto"/>
        <w:jc w:val="both"/>
        <w:rPr>
          <w:rFonts w:ascii="Calibri" w:hAnsi="Calibri" w:cs="Calibri"/>
          <w:b/>
          <w:bCs/>
          <w:color w:val="000000"/>
          <w:sz w:val="22"/>
          <w:szCs w:val="22"/>
          <w:lang w:val="en-GB"/>
        </w:rPr>
      </w:pPr>
      <w:r w:rsidRPr="005D27D0">
        <w:rPr>
          <w:rFonts w:ascii="Calibri" w:hAnsi="Calibri" w:cs="Calibri"/>
          <w:b/>
          <w:bCs/>
          <w:color w:val="000000"/>
          <w:sz w:val="22"/>
          <w:szCs w:val="22"/>
          <w:lang w:val="en-GB"/>
        </w:rPr>
        <w:t xml:space="preserve">5.1 </w:t>
      </w:r>
      <w:r w:rsidR="004221CC" w:rsidRPr="005D27D0">
        <w:rPr>
          <w:rFonts w:ascii="Calibri" w:hAnsi="Calibri" w:cs="Calibri"/>
          <w:b/>
          <w:bCs/>
          <w:color w:val="000000"/>
          <w:sz w:val="22"/>
          <w:szCs w:val="22"/>
          <w:lang w:val="en-GB"/>
        </w:rPr>
        <w:t>MLP Director of Trust Safeguarding and Culture</w:t>
      </w:r>
    </w:p>
    <w:p w14:paraId="501CD766" w14:textId="77777777" w:rsidR="00BE5A1D" w:rsidRPr="005D27D0" w:rsidRDefault="00BE5A1D" w:rsidP="00BE5A1D">
      <w:pPr>
        <w:autoSpaceDE w:val="0"/>
        <w:autoSpaceDN w:val="0"/>
        <w:adjustRightInd w:val="0"/>
        <w:spacing w:after="0" w:line="240" w:lineRule="auto"/>
        <w:jc w:val="both"/>
        <w:rPr>
          <w:rFonts w:ascii="Calibri" w:hAnsi="Calibri" w:cs="Calibri"/>
          <w:b/>
          <w:bCs/>
          <w:color w:val="000000"/>
          <w:sz w:val="22"/>
          <w:szCs w:val="22"/>
          <w:lang w:val="en-GB"/>
        </w:rPr>
      </w:pPr>
    </w:p>
    <w:p w14:paraId="7D805186" w14:textId="572DB0C8" w:rsidR="00BE5A1D" w:rsidRPr="005D27D0" w:rsidRDefault="00BE5A1D" w:rsidP="00BE5A1D">
      <w:pPr>
        <w:spacing w:line="240" w:lineRule="auto"/>
        <w:jc w:val="both"/>
        <w:rPr>
          <w:rFonts w:ascii="Calibri" w:hAnsi="Calibri" w:cs="Calibri"/>
          <w:sz w:val="22"/>
          <w:szCs w:val="22"/>
        </w:rPr>
      </w:pPr>
      <w:r w:rsidRPr="005D27D0">
        <w:rPr>
          <w:rFonts w:ascii="Calibri" w:hAnsi="Calibri" w:cs="Calibri"/>
          <w:sz w:val="22"/>
          <w:szCs w:val="22"/>
        </w:rPr>
        <w:t xml:space="preserve">Maintenance of the </w:t>
      </w:r>
      <w:proofErr w:type="spellStart"/>
      <w:r w:rsidR="002E764E">
        <w:rPr>
          <w:rFonts w:ascii="Calibri" w:hAnsi="Calibri" w:cs="Calibri"/>
          <w:sz w:val="22"/>
          <w:szCs w:val="22"/>
        </w:rPr>
        <w:t>behaviour</w:t>
      </w:r>
      <w:proofErr w:type="spellEnd"/>
      <w:r w:rsidR="002E764E">
        <w:rPr>
          <w:rFonts w:ascii="Calibri" w:hAnsi="Calibri" w:cs="Calibri"/>
          <w:sz w:val="22"/>
          <w:szCs w:val="22"/>
        </w:rPr>
        <w:t xml:space="preserve"> policy</w:t>
      </w:r>
      <w:r w:rsidRPr="005D27D0">
        <w:rPr>
          <w:rFonts w:ascii="Calibri" w:hAnsi="Calibri" w:cs="Calibri"/>
          <w:sz w:val="22"/>
          <w:szCs w:val="22"/>
        </w:rPr>
        <w:t xml:space="preserve"> is the responsibility of the MLP Director of Trust Safeguarding and Culture and the </w:t>
      </w:r>
      <w:r w:rsidR="002E764E">
        <w:rPr>
          <w:rFonts w:ascii="Calibri" w:hAnsi="Calibri" w:cs="Calibri"/>
          <w:sz w:val="22"/>
          <w:szCs w:val="22"/>
        </w:rPr>
        <w:t xml:space="preserve">academy </w:t>
      </w:r>
      <w:proofErr w:type="spellStart"/>
      <w:r w:rsidR="002E764E">
        <w:rPr>
          <w:rFonts w:ascii="Calibri" w:hAnsi="Calibri" w:cs="Calibri"/>
          <w:sz w:val="22"/>
          <w:szCs w:val="22"/>
        </w:rPr>
        <w:t>behaviour</w:t>
      </w:r>
      <w:proofErr w:type="spellEnd"/>
      <w:r w:rsidR="00A250F9">
        <w:rPr>
          <w:rFonts w:ascii="Calibri" w:hAnsi="Calibri" w:cs="Calibri"/>
          <w:sz w:val="22"/>
          <w:szCs w:val="22"/>
        </w:rPr>
        <w:t xml:space="preserve"> procedure</w:t>
      </w:r>
      <w:r w:rsidR="002E764E">
        <w:rPr>
          <w:rFonts w:ascii="Calibri" w:hAnsi="Calibri" w:cs="Calibri"/>
          <w:sz w:val="22"/>
          <w:szCs w:val="22"/>
        </w:rPr>
        <w:t>s</w:t>
      </w:r>
      <w:r w:rsidR="00A250F9">
        <w:rPr>
          <w:rFonts w:ascii="Calibri" w:hAnsi="Calibri" w:cs="Calibri"/>
          <w:sz w:val="22"/>
          <w:szCs w:val="22"/>
        </w:rPr>
        <w:t xml:space="preserve"> the </w:t>
      </w:r>
      <w:r w:rsidRPr="005D27D0">
        <w:rPr>
          <w:rFonts w:ascii="Calibri" w:hAnsi="Calibri" w:cs="Calibri"/>
          <w:sz w:val="22"/>
          <w:szCs w:val="22"/>
        </w:rPr>
        <w:t>Headteacher (Appendix 2).</w:t>
      </w:r>
    </w:p>
    <w:p w14:paraId="3EC469FB" w14:textId="24C9B489" w:rsidR="00BE5A1D" w:rsidRPr="005D27D0" w:rsidRDefault="00DE00A7" w:rsidP="00BE5A1D">
      <w:pPr>
        <w:spacing w:line="240" w:lineRule="auto"/>
        <w:jc w:val="both"/>
        <w:rPr>
          <w:rFonts w:ascii="Calibri" w:hAnsi="Calibri" w:cs="Calibri"/>
          <w:b/>
          <w:bCs/>
          <w:sz w:val="22"/>
          <w:szCs w:val="22"/>
        </w:rPr>
      </w:pPr>
      <w:r w:rsidRPr="005D27D0">
        <w:rPr>
          <w:rFonts w:ascii="Calibri" w:hAnsi="Calibri" w:cs="Calibri"/>
          <w:b/>
          <w:bCs/>
          <w:sz w:val="22"/>
          <w:szCs w:val="22"/>
        </w:rPr>
        <w:t>5.2 MLP Trus</w:t>
      </w:r>
      <w:r w:rsidR="003E230B">
        <w:rPr>
          <w:rFonts w:ascii="Calibri" w:hAnsi="Calibri" w:cs="Calibri"/>
          <w:b/>
          <w:bCs/>
          <w:sz w:val="22"/>
          <w:szCs w:val="22"/>
        </w:rPr>
        <w:t>t Board</w:t>
      </w:r>
    </w:p>
    <w:p w14:paraId="19E26E33" w14:textId="723728AA" w:rsidR="00BE5A1D" w:rsidRPr="005D27D0" w:rsidRDefault="00BE5A1D" w:rsidP="00BE5A1D">
      <w:pPr>
        <w:spacing w:line="240" w:lineRule="auto"/>
        <w:jc w:val="both"/>
        <w:rPr>
          <w:rFonts w:ascii="Calibri" w:hAnsi="Calibri" w:cs="Calibri"/>
          <w:sz w:val="22"/>
          <w:szCs w:val="22"/>
        </w:rPr>
      </w:pPr>
      <w:r w:rsidRPr="005D27D0">
        <w:rPr>
          <w:rFonts w:ascii="Calibri" w:hAnsi="Calibri" w:cs="Calibri"/>
          <w:sz w:val="22"/>
          <w:szCs w:val="22"/>
        </w:rPr>
        <w:t xml:space="preserve">The MLP </w:t>
      </w:r>
      <w:r w:rsidR="003E230B">
        <w:rPr>
          <w:rFonts w:ascii="Calibri" w:hAnsi="Calibri" w:cs="Calibri"/>
          <w:sz w:val="22"/>
          <w:szCs w:val="22"/>
        </w:rPr>
        <w:t xml:space="preserve">Trust </w:t>
      </w:r>
      <w:r w:rsidRPr="005D27D0">
        <w:rPr>
          <w:rFonts w:ascii="Calibri" w:hAnsi="Calibri" w:cs="Calibri"/>
          <w:sz w:val="22"/>
          <w:szCs w:val="22"/>
        </w:rPr>
        <w:t xml:space="preserve">Board </w:t>
      </w:r>
      <w:r w:rsidR="003E230B">
        <w:rPr>
          <w:rFonts w:ascii="Calibri" w:hAnsi="Calibri" w:cs="Calibri"/>
          <w:sz w:val="22"/>
          <w:szCs w:val="22"/>
        </w:rPr>
        <w:t>i</w:t>
      </w:r>
      <w:r w:rsidRPr="005D27D0">
        <w:rPr>
          <w:rFonts w:ascii="Calibri" w:hAnsi="Calibri" w:cs="Calibri"/>
          <w:sz w:val="22"/>
          <w:szCs w:val="22"/>
        </w:rPr>
        <w:t>s responsible for monitoring the</w:t>
      </w:r>
      <w:r w:rsidR="00B1461F">
        <w:rPr>
          <w:rFonts w:ascii="Calibri" w:hAnsi="Calibri" w:cs="Calibri"/>
          <w:sz w:val="22"/>
          <w:szCs w:val="22"/>
        </w:rPr>
        <w:t xml:space="preserve"> overall</w:t>
      </w:r>
      <w:r w:rsidRPr="005D27D0">
        <w:rPr>
          <w:rFonts w:ascii="Calibri" w:hAnsi="Calibri" w:cs="Calibri"/>
          <w:sz w:val="22"/>
          <w:szCs w:val="22"/>
        </w:rPr>
        <w:t xml:space="preserve"> effectiveness of this </w:t>
      </w:r>
      <w:proofErr w:type="spellStart"/>
      <w:r w:rsidR="00B1461F">
        <w:rPr>
          <w:rFonts w:ascii="Calibri" w:hAnsi="Calibri" w:cs="Calibri"/>
          <w:sz w:val="22"/>
          <w:szCs w:val="22"/>
        </w:rPr>
        <w:t>b</w:t>
      </w:r>
      <w:r w:rsidR="002E764E">
        <w:rPr>
          <w:rFonts w:ascii="Calibri" w:hAnsi="Calibri" w:cs="Calibri"/>
          <w:sz w:val="22"/>
          <w:szCs w:val="22"/>
        </w:rPr>
        <w:t>ehaviour</w:t>
      </w:r>
      <w:proofErr w:type="spellEnd"/>
      <w:r w:rsidR="002E764E">
        <w:rPr>
          <w:rFonts w:ascii="Calibri" w:hAnsi="Calibri" w:cs="Calibri"/>
          <w:sz w:val="22"/>
          <w:szCs w:val="22"/>
        </w:rPr>
        <w:t xml:space="preserve"> policy</w:t>
      </w:r>
      <w:r w:rsidRPr="005D27D0">
        <w:rPr>
          <w:rFonts w:ascii="Calibri" w:hAnsi="Calibri" w:cs="Calibri"/>
          <w:sz w:val="22"/>
          <w:szCs w:val="22"/>
        </w:rPr>
        <w:t xml:space="preserve"> </w:t>
      </w:r>
      <w:proofErr w:type="gramStart"/>
      <w:r w:rsidRPr="005D27D0">
        <w:rPr>
          <w:rFonts w:ascii="Calibri" w:hAnsi="Calibri" w:cs="Calibri"/>
          <w:sz w:val="22"/>
          <w:szCs w:val="22"/>
        </w:rPr>
        <w:t>and  holding</w:t>
      </w:r>
      <w:proofErr w:type="gramEnd"/>
      <w:r w:rsidRPr="005D27D0">
        <w:rPr>
          <w:rFonts w:ascii="Calibri" w:hAnsi="Calibri" w:cs="Calibri"/>
          <w:sz w:val="22"/>
          <w:szCs w:val="22"/>
        </w:rPr>
        <w:t xml:space="preserve"> each Academy Governance Committee (AGC) to account for their</w:t>
      </w:r>
      <w:r w:rsidR="00B1461F">
        <w:rPr>
          <w:rFonts w:ascii="Calibri" w:hAnsi="Calibri" w:cs="Calibri"/>
          <w:sz w:val="22"/>
          <w:szCs w:val="22"/>
        </w:rPr>
        <w:t xml:space="preserve"> monitoring</w:t>
      </w:r>
      <w:r w:rsidR="00C362D9">
        <w:rPr>
          <w:rFonts w:ascii="Calibri" w:hAnsi="Calibri" w:cs="Calibri"/>
          <w:sz w:val="22"/>
          <w:szCs w:val="22"/>
        </w:rPr>
        <w:t xml:space="preserve"> of the </w:t>
      </w:r>
      <w:proofErr w:type="gramStart"/>
      <w:r w:rsidR="00C362D9">
        <w:rPr>
          <w:rFonts w:ascii="Calibri" w:hAnsi="Calibri" w:cs="Calibri"/>
          <w:sz w:val="22"/>
          <w:szCs w:val="22"/>
        </w:rPr>
        <w:t>academy</w:t>
      </w:r>
      <w:proofErr w:type="gramEnd"/>
      <w:r w:rsidR="00C362D9">
        <w:rPr>
          <w:rFonts w:ascii="Calibri" w:hAnsi="Calibri" w:cs="Calibri"/>
          <w:sz w:val="22"/>
          <w:szCs w:val="22"/>
        </w:rPr>
        <w:t xml:space="preserve"> </w:t>
      </w:r>
      <w:proofErr w:type="spellStart"/>
      <w:r w:rsidR="00C362D9">
        <w:rPr>
          <w:rFonts w:ascii="Calibri" w:hAnsi="Calibri" w:cs="Calibri"/>
          <w:sz w:val="22"/>
          <w:szCs w:val="22"/>
        </w:rPr>
        <w:t>behaviour</w:t>
      </w:r>
      <w:proofErr w:type="spellEnd"/>
      <w:r w:rsidR="00C362D9">
        <w:rPr>
          <w:rFonts w:ascii="Calibri" w:hAnsi="Calibri" w:cs="Calibri"/>
          <w:sz w:val="22"/>
          <w:szCs w:val="22"/>
        </w:rPr>
        <w:t xml:space="preserve"> procedures (Appendix 2) and</w:t>
      </w:r>
      <w:r w:rsidRPr="005D27D0">
        <w:rPr>
          <w:rFonts w:ascii="Calibri" w:hAnsi="Calibri" w:cs="Calibri"/>
          <w:sz w:val="22"/>
          <w:szCs w:val="22"/>
        </w:rPr>
        <w:t xml:space="preserve"> implementation. </w:t>
      </w:r>
    </w:p>
    <w:p w14:paraId="31C17121" w14:textId="6CFDD6AB" w:rsidR="00D04713" w:rsidRDefault="00D04713" w:rsidP="00073A68">
      <w:pPr>
        <w:autoSpaceDE w:val="0"/>
        <w:autoSpaceDN w:val="0"/>
        <w:adjustRightInd w:val="0"/>
        <w:spacing w:line="240" w:lineRule="auto"/>
        <w:jc w:val="both"/>
        <w:rPr>
          <w:rFonts w:ascii="Calibri" w:hAnsi="Calibri" w:cs="Calibri"/>
          <w:b/>
          <w:bCs/>
          <w:sz w:val="22"/>
          <w:szCs w:val="22"/>
          <w:lang w:val="en-GB"/>
        </w:rPr>
      </w:pPr>
      <w:r w:rsidRPr="005D27D0">
        <w:rPr>
          <w:rFonts w:ascii="Calibri" w:hAnsi="Calibri" w:cs="Calibri"/>
          <w:b/>
          <w:bCs/>
          <w:sz w:val="22"/>
          <w:szCs w:val="22"/>
          <w:lang w:val="en-GB"/>
        </w:rPr>
        <w:t>5.</w:t>
      </w:r>
      <w:r w:rsidR="00DE00A7" w:rsidRPr="005D27D0">
        <w:rPr>
          <w:rFonts w:ascii="Calibri" w:hAnsi="Calibri" w:cs="Calibri"/>
          <w:b/>
          <w:bCs/>
          <w:sz w:val="22"/>
          <w:szCs w:val="22"/>
          <w:lang w:val="en-GB"/>
        </w:rPr>
        <w:t>3</w:t>
      </w:r>
      <w:r w:rsidRPr="005D27D0">
        <w:rPr>
          <w:rFonts w:ascii="Calibri" w:hAnsi="Calibri" w:cs="Calibri"/>
          <w:b/>
          <w:bCs/>
          <w:sz w:val="22"/>
          <w:szCs w:val="22"/>
          <w:lang w:val="en-GB"/>
        </w:rPr>
        <w:t xml:space="preserve"> The Academy Governance Committee (AGC)</w:t>
      </w:r>
    </w:p>
    <w:p w14:paraId="6C9E464E" w14:textId="77777777" w:rsidR="006A6764" w:rsidRPr="005D27D0" w:rsidRDefault="006A6764" w:rsidP="006A6764">
      <w:pPr>
        <w:spacing w:line="240" w:lineRule="auto"/>
        <w:jc w:val="both"/>
        <w:rPr>
          <w:rFonts w:ascii="Calibri" w:hAnsi="Calibri" w:cs="Calibri"/>
          <w:sz w:val="22"/>
          <w:szCs w:val="22"/>
        </w:rPr>
      </w:pPr>
      <w:r w:rsidRPr="005D27D0">
        <w:rPr>
          <w:rFonts w:ascii="Calibri" w:hAnsi="Calibri" w:cs="Calibri"/>
          <w:sz w:val="22"/>
          <w:szCs w:val="22"/>
        </w:rPr>
        <w:t>It is the responsibility of the AGC and Headteacher of each academy to ensure that their academy</w:t>
      </w:r>
      <w:r>
        <w:rPr>
          <w:rFonts w:ascii="Calibri" w:hAnsi="Calibri" w:cs="Calibri"/>
          <w:sz w:val="22"/>
          <w:szCs w:val="22"/>
        </w:rPr>
        <w:t>,</w:t>
      </w:r>
      <w:r w:rsidRPr="005D27D0">
        <w:rPr>
          <w:rFonts w:ascii="Calibri" w:hAnsi="Calibri" w:cs="Calibri"/>
          <w:sz w:val="22"/>
          <w:szCs w:val="22"/>
        </w:rPr>
        <w:t xml:space="preserve"> and its staff</w:t>
      </w:r>
      <w:r>
        <w:rPr>
          <w:rFonts w:ascii="Calibri" w:hAnsi="Calibri" w:cs="Calibri"/>
          <w:sz w:val="22"/>
          <w:szCs w:val="22"/>
        </w:rPr>
        <w:t>,</w:t>
      </w:r>
      <w:r w:rsidRPr="005D27D0">
        <w:rPr>
          <w:rFonts w:ascii="Calibri" w:hAnsi="Calibri" w:cs="Calibri"/>
          <w:sz w:val="22"/>
          <w:szCs w:val="22"/>
        </w:rPr>
        <w:t xml:space="preserve"> adhere to this </w:t>
      </w:r>
      <w:proofErr w:type="spellStart"/>
      <w:r>
        <w:rPr>
          <w:rFonts w:ascii="Calibri" w:hAnsi="Calibri" w:cs="Calibri"/>
          <w:sz w:val="22"/>
          <w:szCs w:val="22"/>
        </w:rPr>
        <w:t>b</w:t>
      </w:r>
      <w:r w:rsidRPr="005D27D0">
        <w:rPr>
          <w:rFonts w:ascii="Calibri" w:hAnsi="Calibri" w:cs="Calibri"/>
          <w:sz w:val="22"/>
          <w:szCs w:val="22"/>
        </w:rPr>
        <w:t>ehaviour</w:t>
      </w:r>
      <w:proofErr w:type="spellEnd"/>
      <w:r w:rsidRPr="005D27D0">
        <w:rPr>
          <w:rFonts w:ascii="Calibri" w:hAnsi="Calibri" w:cs="Calibri"/>
          <w:sz w:val="22"/>
          <w:szCs w:val="22"/>
        </w:rPr>
        <w:t xml:space="preserve"> </w:t>
      </w:r>
      <w:r>
        <w:rPr>
          <w:rFonts w:ascii="Calibri" w:hAnsi="Calibri" w:cs="Calibri"/>
          <w:sz w:val="22"/>
          <w:szCs w:val="22"/>
        </w:rPr>
        <w:t>p</w:t>
      </w:r>
      <w:r w:rsidRPr="005D27D0">
        <w:rPr>
          <w:rFonts w:ascii="Calibri" w:hAnsi="Calibri" w:cs="Calibri"/>
          <w:sz w:val="22"/>
          <w:szCs w:val="22"/>
        </w:rPr>
        <w:t xml:space="preserve">olicy and </w:t>
      </w:r>
      <w:r>
        <w:rPr>
          <w:rFonts w:ascii="Calibri" w:hAnsi="Calibri" w:cs="Calibri"/>
          <w:sz w:val="22"/>
          <w:szCs w:val="22"/>
        </w:rPr>
        <w:t>p</w:t>
      </w:r>
      <w:r w:rsidRPr="005D27D0">
        <w:rPr>
          <w:rFonts w:ascii="Calibri" w:hAnsi="Calibri" w:cs="Calibri"/>
          <w:sz w:val="22"/>
          <w:szCs w:val="22"/>
        </w:rPr>
        <w:t>rocedures.</w:t>
      </w:r>
    </w:p>
    <w:p w14:paraId="651DC1F9" w14:textId="2135AB27" w:rsidR="00D04713" w:rsidRPr="005D27D0" w:rsidRDefault="00D04713"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The AGC</w:t>
      </w:r>
      <w:r w:rsidR="007134BD">
        <w:rPr>
          <w:rFonts w:ascii="Calibri" w:hAnsi="Calibri" w:cs="Calibri"/>
          <w:sz w:val="22"/>
          <w:szCs w:val="22"/>
          <w:lang w:val="en-GB"/>
        </w:rPr>
        <w:t xml:space="preserve"> will support and challenge the Headteacher to </w:t>
      </w:r>
      <w:r w:rsidR="00417478">
        <w:rPr>
          <w:rFonts w:ascii="Calibri" w:hAnsi="Calibri" w:cs="Calibri"/>
          <w:sz w:val="22"/>
          <w:szCs w:val="22"/>
          <w:lang w:val="en-GB"/>
        </w:rPr>
        <w:t>ensure be</w:t>
      </w:r>
      <w:r w:rsidR="002E764E">
        <w:rPr>
          <w:rFonts w:ascii="Calibri" w:hAnsi="Calibri" w:cs="Calibri"/>
          <w:sz w:val="22"/>
          <w:szCs w:val="22"/>
          <w:lang w:val="en-GB"/>
        </w:rPr>
        <w:t xml:space="preserve">haviour </w:t>
      </w:r>
      <w:r w:rsidR="00417478">
        <w:rPr>
          <w:rFonts w:ascii="Calibri" w:hAnsi="Calibri" w:cs="Calibri"/>
          <w:sz w:val="22"/>
          <w:szCs w:val="22"/>
          <w:lang w:val="en-GB"/>
        </w:rPr>
        <w:t>management is encouraging learning, inclusion and welfare.</w:t>
      </w:r>
      <w:r w:rsidRPr="005D27D0">
        <w:rPr>
          <w:rFonts w:ascii="Calibri" w:hAnsi="Calibri" w:cs="Calibri"/>
          <w:sz w:val="22"/>
          <w:szCs w:val="22"/>
          <w:lang w:val="en-GB"/>
        </w:rPr>
        <w:t xml:space="preserve"> </w:t>
      </w:r>
    </w:p>
    <w:p w14:paraId="3D602D52" w14:textId="77777777" w:rsidR="007D55C4" w:rsidRPr="005D27D0" w:rsidRDefault="007D55C4" w:rsidP="00073A68">
      <w:pPr>
        <w:autoSpaceDE w:val="0"/>
        <w:autoSpaceDN w:val="0"/>
        <w:adjustRightInd w:val="0"/>
        <w:spacing w:after="0" w:line="240" w:lineRule="auto"/>
        <w:jc w:val="both"/>
        <w:rPr>
          <w:rFonts w:ascii="Calibri" w:hAnsi="Calibri" w:cs="Calibri"/>
          <w:sz w:val="22"/>
          <w:szCs w:val="22"/>
          <w:lang w:val="en-GB"/>
        </w:rPr>
      </w:pPr>
    </w:p>
    <w:p w14:paraId="41A75622" w14:textId="7891BF65" w:rsidR="00D04713" w:rsidRPr="005D27D0" w:rsidRDefault="00D04713" w:rsidP="00073A68">
      <w:pPr>
        <w:autoSpaceDE w:val="0"/>
        <w:autoSpaceDN w:val="0"/>
        <w:adjustRightInd w:val="0"/>
        <w:spacing w:line="240" w:lineRule="auto"/>
        <w:jc w:val="both"/>
        <w:rPr>
          <w:rFonts w:ascii="Calibri" w:hAnsi="Calibri" w:cs="Calibri"/>
          <w:b/>
          <w:bCs/>
          <w:sz w:val="22"/>
          <w:szCs w:val="22"/>
          <w:lang w:val="en-GB"/>
        </w:rPr>
      </w:pPr>
      <w:r w:rsidRPr="005D27D0">
        <w:rPr>
          <w:rFonts w:ascii="Calibri" w:hAnsi="Calibri" w:cs="Calibri"/>
          <w:b/>
          <w:bCs/>
          <w:sz w:val="22"/>
          <w:szCs w:val="22"/>
          <w:lang w:val="en-GB"/>
        </w:rPr>
        <w:t>5.</w:t>
      </w:r>
      <w:r w:rsidR="00DE00A7" w:rsidRPr="005D27D0">
        <w:rPr>
          <w:rFonts w:ascii="Calibri" w:hAnsi="Calibri" w:cs="Calibri"/>
          <w:b/>
          <w:bCs/>
          <w:sz w:val="22"/>
          <w:szCs w:val="22"/>
          <w:lang w:val="en-GB"/>
        </w:rPr>
        <w:t>4</w:t>
      </w:r>
      <w:r w:rsidRPr="005D27D0">
        <w:rPr>
          <w:rFonts w:ascii="Calibri" w:hAnsi="Calibri" w:cs="Calibri"/>
          <w:b/>
          <w:bCs/>
          <w:sz w:val="22"/>
          <w:szCs w:val="22"/>
          <w:lang w:val="en-GB"/>
        </w:rPr>
        <w:t xml:space="preserve"> The </w:t>
      </w:r>
      <w:r w:rsidR="00193EE3">
        <w:rPr>
          <w:rFonts w:ascii="Calibri" w:hAnsi="Calibri" w:cs="Calibri"/>
          <w:b/>
          <w:bCs/>
          <w:sz w:val="22"/>
          <w:szCs w:val="22"/>
          <w:lang w:val="en-GB"/>
        </w:rPr>
        <w:t>H</w:t>
      </w:r>
      <w:r w:rsidRPr="005D27D0">
        <w:rPr>
          <w:rFonts w:ascii="Calibri" w:hAnsi="Calibri" w:cs="Calibri"/>
          <w:b/>
          <w:bCs/>
          <w:sz w:val="22"/>
          <w:szCs w:val="22"/>
          <w:lang w:val="en-GB"/>
        </w:rPr>
        <w:t xml:space="preserve">eadteacher </w:t>
      </w:r>
    </w:p>
    <w:p w14:paraId="4BA026AD" w14:textId="77777777" w:rsidR="00D04713" w:rsidRPr="005D27D0" w:rsidRDefault="00D04713" w:rsidP="00073A68">
      <w:pPr>
        <w:autoSpaceDE w:val="0"/>
        <w:autoSpaceDN w:val="0"/>
        <w:adjustRightInd w:val="0"/>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The Headteacher is responsible for: </w:t>
      </w:r>
    </w:p>
    <w:p w14:paraId="59F889E5" w14:textId="5C031D3D" w:rsidR="00D04713" w:rsidRPr="005D27D0" w:rsidRDefault="00D04713">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Ensuring that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environment encourages positive behaviour </w:t>
      </w:r>
    </w:p>
    <w:p w14:paraId="2ECF083C" w14:textId="77777777" w:rsidR="00D04713" w:rsidRPr="005D27D0" w:rsidRDefault="00D04713">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Ensuring that staff deal effectively with poor behaviour </w:t>
      </w:r>
    </w:p>
    <w:p w14:paraId="577BAACE" w14:textId="77777777" w:rsidR="00D04713" w:rsidRPr="005D27D0" w:rsidRDefault="00D04713">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Monitoring how staff implement this policy to ensure rewards and sanctions are applied consistently to all groups of students </w:t>
      </w:r>
    </w:p>
    <w:p w14:paraId="3E5485D7" w14:textId="77777777" w:rsidR="00D04713" w:rsidRPr="005D27D0" w:rsidRDefault="00D04713">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Ensuring that all staff understand the behavioural expectations and the importance of maintaining them </w:t>
      </w:r>
    </w:p>
    <w:p w14:paraId="4B9F5D40" w14:textId="67087519" w:rsidR="00D04713" w:rsidRPr="005D27D0" w:rsidRDefault="00D04713">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Providing new staff with a clear induction into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behavioural culture to ensure they understand its rules and routines, and how best to support all students to participate fully </w:t>
      </w:r>
    </w:p>
    <w:p w14:paraId="1B4E6BB8" w14:textId="77777777" w:rsidR="00726F7C" w:rsidRPr="005D27D0" w:rsidRDefault="00726F7C">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Offering appropriate training in behaviour management, and the impact of special educational needs and disabilities (SEND) and mental health needs on behaviour, to any staff who require it, so they can fulfil their duties set out in this policy </w:t>
      </w:r>
    </w:p>
    <w:p w14:paraId="2A8738A7" w14:textId="2B4B043C" w:rsidR="00726F7C" w:rsidRPr="005D27D0" w:rsidRDefault="00726F7C">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lastRenderedPageBreak/>
        <w:t xml:space="preserve">Ensuring this policy works alongside the safeguarding and child protection policy to offer students both sanctions and support when necessary </w:t>
      </w:r>
    </w:p>
    <w:p w14:paraId="20952B19" w14:textId="1D0D989B" w:rsidR="00726F7C" w:rsidRPr="005D27D0" w:rsidRDefault="00726F7C">
      <w:pPr>
        <w:pStyle w:val="ListParagraph"/>
        <w:numPr>
          <w:ilvl w:val="0"/>
          <w:numId w:val="33"/>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Ensuring that the data from the behaviour log is reviewed regularly, to make sure that no groups of pupils are being disproportionately impacted by this policy (see section 1</w:t>
      </w:r>
      <w:r w:rsidR="005C5F44">
        <w:rPr>
          <w:rFonts w:ascii="Calibri" w:hAnsi="Calibri" w:cs="Calibri"/>
          <w:sz w:val="22"/>
          <w:szCs w:val="22"/>
          <w:lang w:val="en-GB"/>
        </w:rPr>
        <w:t>2</w:t>
      </w:r>
      <w:r w:rsidRPr="005D27D0">
        <w:rPr>
          <w:rFonts w:ascii="Calibri" w:hAnsi="Calibri" w:cs="Calibri"/>
          <w:sz w:val="22"/>
          <w:szCs w:val="22"/>
          <w:lang w:val="en-GB"/>
        </w:rPr>
        <w:t xml:space="preserve">.1) </w:t>
      </w:r>
    </w:p>
    <w:p w14:paraId="26E74C39" w14:textId="77777777" w:rsidR="00D04713" w:rsidRPr="005D27D0" w:rsidRDefault="00D04713" w:rsidP="00073A68">
      <w:pPr>
        <w:autoSpaceDE w:val="0"/>
        <w:autoSpaceDN w:val="0"/>
        <w:adjustRightInd w:val="0"/>
        <w:spacing w:after="0" w:line="240" w:lineRule="auto"/>
        <w:jc w:val="both"/>
        <w:rPr>
          <w:rFonts w:ascii="Calibri" w:hAnsi="Calibri" w:cs="Calibri"/>
          <w:sz w:val="22"/>
          <w:szCs w:val="22"/>
          <w:lang w:val="en-GB"/>
        </w:rPr>
      </w:pPr>
    </w:p>
    <w:p w14:paraId="4A2D9270" w14:textId="31A33E23" w:rsidR="00D67870" w:rsidRPr="005D27D0" w:rsidRDefault="00D67870" w:rsidP="00073A68">
      <w:pPr>
        <w:autoSpaceDE w:val="0"/>
        <w:autoSpaceDN w:val="0"/>
        <w:adjustRightInd w:val="0"/>
        <w:spacing w:line="240" w:lineRule="auto"/>
        <w:jc w:val="both"/>
        <w:rPr>
          <w:rFonts w:ascii="Calibri" w:hAnsi="Calibri" w:cs="Calibri"/>
          <w:b/>
          <w:bCs/>
          <w:sz w:val="22"/>
          <w:szCs w:val="22"/>
          <w:lang w:val="en-GB"/>
        </w:rPr>
      </w:pPr>
      <w:r w:rsidRPr="005D27D0">
        <w:rPr>
          <w:rFonts w:ascii="Calibri" w:hAnsi="Calibri" w:cs="Calibri"/>
          <w:b/>
          <w:bCs/>
          <w:sz w:val="22"/>
          <w:szCs w:val="22"/>
          <w:lang w:val="en-GB"/>
        </w:rPr>
        <w:t>5.</w:t>
      </w:r>
      <w:r w:rsidR="00DE00A7" w:rsidRPr="005D27D0">
        <w:rPr>
          <w:rFonts w:ascii="Calibri" w:hAnsi="Calibri" w:cs="Calibri"/>
          <w:b/>
          <w:bCs/>
          <w:sz w:val="22"/>
          <w:szCs w:val="22"/>
          <w:lang w:val="en-GB"/>
        </w:rPr>
        <w:t>5</w:t>
      </w:r>
      <w:r w:rsidRPr="005D27D0">
        <w:rPr>
          <w:rFonts w:ascii="Calibri" w:hAnsi="Calibri" w:cs="Calibri"/>
          <w:b/>
          <w:bCs/>
          <w:sz w:val="22"/>
          <w:szCs w:val="22"/>
          <w:lang w:val="en-GB"/>
        </w:rPr>
        <w:t xml:space="preserve"> Teachers and Staff </w:t>
      </w:r>
    </w:p>
    <w:p w14:paraId="5157AE19" w14:textId="77777777" w:rsidR="00D67870" w:rsidRPr="005D27D0" w:rsidRDefault="00D67870" w:rsidP="00073A68">
      <w:pPr>
        <w:autoSpaceDE w:val="0"/>
        <w:autoSpaceDN w:val="0"/>
        <w:adjustRightInd w:val="0"/>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Staff are responsible for: </w:t>
      </w:r>
    </w:p>
    <w:p w14:paraId="2BBEE600" w14:textId="77777777"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Creating a calm and safe environment for students </w:t>
      </w:r>
    </w:p>
    <w:p w14:paraId="558A5D93" w14:textId="77777777"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Establishing and maintaining clear boundaries of acceptable student behaviour </w:t>
      </w:r>
    </w:p>
    <w:p w14:paraId="3834A67F" w14:textId="2DE2F936"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Implementing the </w:t>
      </w:r>
      <w:r w:rsidR="002E764E">
        <w:rPr>
          <w:rFonts w:ascii="Calibri" w:hAnsi="Calibri" w:cs="Calibri"/>
          <w:sz w:val="22"/>
          <w:szCs w:val="22"/>
          <w:lang w:val="en-GB"/>
        </w:rPr>
        <w:t>behaviour policy</w:t>
      </w:r>
      <w:r w:rsidRPr="005D27D0">
        <w:rPr>
          <w:rFonts w:ascii="Calibri" w:hAnsi="Calibri" w:cs="Calibri"/>
          <w:sz w:val="22"/>
          <w:szCs w:val="22"/>
          <w:lang w:val="en-GB"/>
        </w:rPr>
        <w:t xml:space="preserve"> consistently </w:t>
      </w:r>
    </w:p>
    <w:p w14:paraId="56E424A9" w14:textId="5678BCA5"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Communicating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expectations, routines, values and standards through teaching behaviour and in every interaction with students </w:t>
      </w:r>
    </w:p>
    <w:p w14:paraId="095F4F06" w14:textId="77777777"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Modelling expected behaviour and positive relationships, including through restorative conversations. </w:t>
      </w:r>
    </w:p>
    <w:p w14:paraId="286754AD" w14:textId="77777777"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Providing a personalised approach to the specific behavioural needs of </w:t>
      </w:r>
      <w:proofErr w:type="gramStart"/>
      <w:r w:rsidRPr="005D27D0">
        <w:rPr>
          <w:rFonts w:ascii="Calibri" w:hAnsi="Calibri" w:cs="Calibri"/>
          <w:sz w:val="22"/>
          <w:szCs w:val="22"/>
          <w:lang w:val="en-GB"/>
        </w:rPr>
        <w:t>particular students</w:t>
      </w:r>
      <w:proofErr w:type="gramEnd"/>
      <w:r w:rsidRPr="005D27D0">
        <w:rPr>
          <w:rFonts w:ascii="Calibri" w:hAnsi="Calibri" w:cs="Calibri"/>
          <w:sz w:val="22"/>
          <w:szCs w:val="22"/>
          <w:lang w:val="en-GB"/>
        </w:rPr>
        <w:t xml:space="preserve"> </w:t>
      </w:r>
    </w:p>
    <w:p w14:paraId="1F282CDE" w14:textId="2849F2E1"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Considering their own behaviour on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culture and how they can uphold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rules and expectations </w:t>
      </w:r>
    </w:p>
    <w:p w14:paraId="634E0714" w14:textId="77777777"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Recording behaviour incidents promptly </w:t>
      </w:r>
    </w:p>
    <w:p w14:paraId="43728094" w14:textId="2733A927" w:rsidR="00D67870" w:rsidRPr="005D27D0" w:rsidRDefault="00D67870">
      <w:pPr>
        <w:pStyle w:val="ListParagraph"/>
        <w:numPr>
          <w:ilvl w:val="0"/>
          <w:numId w:val="34"/>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Challenging pupils to meet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expectations </w:t>
      </w:r>
    </w:p>
    <w:p w14:paraId="1ABB8057" w14:textId="77777777" w:rsidR="00D67870" w:rsidRPr="005D27D0" w:rsidRDefault="00D67870" w:rsidP="00073A68">
      <w:pPr>
        <w:autoSpaceDE w:val="0"/>
        <w:autoSpaceDN w:val="0"/>
        <w:adjustRightInd w:val="0"/>
        <w:spacing w:after="0" w:line="240" w:lineRule="auto"/>
        <w:jc w:val="both"/>
        <w:rPr>
          <w:rFonts w:ascii="Calibri" w:hAnsi="Calibri" w:cs="Calibri"/>
          <w:sz w:val="22"/>
          <w:szCs w:val="22"/>
          <w:lang w:val="en-GB"/>
        </w:rPr>
      </w:pPr>
    </w:p>
    <w:p w14:paraId="7DA6D973" w14:textId="26374387" w:rsidR="00D67870" w:rsidRPr="005D27D0" w:rsidRDefault="00D67870"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The senior leadership team will support staff in responding to behaviour incidents.</w:t>
      </w:r>
    </w:p>
    <w:p w14:paraId="04B10CC1" w14:textId="77777777" w:rsidR="00D67870" w:rsidRPr="005D27D0" w:rsidRDefault="00D67870" w:rsidP="00073A68">
      <w:pPr>
        <w:autoSpaceDE w:val="0"/>
        <w:autoSpaceDN w:val="0"/>
        <w:adjustRightInd w:val="0"/>
        <w:spacing w:after="0" w:line="240" w:lineRule="auto"/>
        <w:jc w:val="both"/>
        <w:rPr>
          <w:rFonts w:ascii="Calibri" w:hAnsi="Calibri" w:cs="Calibri"/>
          <w:sz w:val="22"/>
          <w:szCs w:val="22"/>
          <w:lang w:val="en-GB"/>
        </w:rPr>
      </w:pPr>
    </w:p>
    <w:p w14:paraId="492AE5D7" w14:textId="5EEBEE21" w:rsidR="00C10006" w:rsidRPr="005D27D0" w:rsidRDefault="00C10006" w:rsidP="00073A68">
      <w:pPr>
        <w:autoSpaceDE w:val="0"/>
        <w:autoSpaceDN w:val="0"/>
        <w:adjustRightInd w:val="0"/>
        <w:spacing w:line="240" w:lineRule="auto"/>
        <w:jc w:val="both"/>
        <w:rPr>
          <w:rFonts w:ascii="Calibri" w:hAnsi="Calibri" w:cs="Calibri"/>
          <w:b/>
          <w:bCs/>
          <w:sz w:val="22"/>
          <w:szCs w:val="22"/>
          <w:lang w:val="en-GB"/>
        </w:rPr>
      </w:pPr>
      <w:r w:rsidRPr="005D27D0">
        <w:rPr>
          <w:rFonts w:ascii="Calibri" w:hAnsi="Calibri" w:cs="Calibri"/>
          <w:b/>
          <w:bCs/>
          <w:sz w:val="22"/>
          <w:szCs w:val="22"/>
          <w:lang w:val="en-GB"/>
        </w:rPr>
        <w:t>5.</w:t>
      </w:r>
      <w:r w:rsidR="00DE00A7" w:rsidRPr="005D27D0">
        <w:rPr>
          <w:rFonts w:ascii="Calibri" w:hAnsi="Calibri" w:cs="Calibri"/>
          <w:b/>
          <w:bCs/>
          <w:sz w:val="22"/>
          <w:szCs w:val="22"/>
          <w:lang w:val="en-GB"/>
        </w:rPr>
        <w:t>6</w:t>
      </w:r>
      <w:r w:rsidRPr="005D27D0">
        <w:rPr>
          <w:rFonts w:ascii="Calibri" w:hAnsi="Calibri" w:cs="Calibri"/>
          <w:b/>
          <w:bCs/>
          <w:sz w:val="22"/>
          <w:szCs w:val="22"/>
          <w:lang w:val="en-GB"/>
        </w:rPr>
        <w:t xml:space="preserve"> Parents </w:t>
      </w:r>
    </w:p>
    <w:p w14:paraId="0DC0542E" w14:textId="77777777" w:rsidR="00C10006" w:rsidRPr="005D27D0" w:rsidRDefault="00C10006" w:rsidP="00073A68">
      <w:pPr>
        <w:autoSpaceDE w:val="0"/>
        <w:autoSpaceDN w:val="0"/>
        <w:adjustRightInd w:val="0"/>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Parents and carers, where possible, should: </w:t>
      </w:r>
    </w:p>
    <w:p w14:paraId="266A31D8" w14:textId="6D8A682C"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Get to know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w:t>
      </w:r>
      <w:r w:rsidR="002E764E">
        <w:rPr>
          <w:rFonts w:ascii="Calibri" w:hAnsi="Calibri" w:cs="Calibri"/>
          <w:sz w:val="22"/>
          <w:szCs w:val="22"/>
          <w:lang w:val="en-GB"/>
        </w:rPr>
        <w:t>behaviour policy</w:t>
      </w:r>
      <w:r w:rsidRPr="005D27D0">
        <w:rPr>
          <w:rFonts w:ascii="Calibri" w:hAnsi="Calibri" w:cs="Calibri"/>
          <w:sz w:val="22"/>
          <w:szCs w:val="22"/>
          <w:lang w:val="en-GB"/>
        </w:rPr>
        <w:t xml:space="preserve"> and reinforce it at home where appropriate </w:t>
      </w:r>
    </w:p>
    <w:p w14:paraId="5306E9BC" w14:textId="222A63B4"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Support their child in adhering to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w:t>
      </w:r>
      <w:r w:rsidR="002E764E">
        <w:rPr>
          <w:rFonts w:ascii="Calibri" w:hAnsi="Calibri" w:cs="Calibri"/>
          <w:sz w:val="22"/>
          <w:szCs w:val="22"/>
          <w:lang w:val="en-GB"/>
        </w:rPr>
        <w:t>behaviour policy</w:t>
      </w:r>
      <w:r w:rsidRPr="005D27D0">
        <w:rPr>
          <w:rFonts w:ascii="Calibri" w:hAnsi="Calibri" w:cs="Calibri"/>
          <w:sz w:val="22"/>
          <w:szCs w:val="22"/>
          <w:lang w:val="en-GB"/>
        </w:rPr>
        <w:t xml:space="preserve"> </w:t>
      </w:r>
    </w:p>
    <w:p w14:paraId="4B41A8F6" w14:textId="30935175"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Inform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of any changes in circumstances that may affect their child’s behaviour </w:t>
      </w:r>
    </w:p>
    <w:p w14:paraId="30FBD323" w14:textId="77777777"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Discuss any behavioural concerns with the class teacher promptly </w:t>
      </w:r>
    </w:p>
    <w:p w14:paraId="47DFC386" w14:textId="77777777"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Take part in any pastoral work following misbehaviour (for example: attending reviews of specific behaviour interventions) </w:t>
      </w:r>
    </w:p>
    <w:p w14:paraId="6E5CD567" w14:textId="30AAB5B4"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Raise any concerns about the management of behaviour with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directly, whilst continuing to work in partnership with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w:t>
      </w:r>
    </w:p>
    <w:p w14:paraId="7A73B591" w14:textId="2815C94D" w:rsidR="00C10006" w:rsidRPr="005D27D0" w:rsidRDefault="00C10006">
      <w:pPr>
        <w:pStyle w:val="ListParagraph"/>
        <w:numPr>
          <w:ilvl w:val="0"/>
          <w:numId w:val="3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Take part in the life of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and its culture </w:t>
      </w:r>
    </w:p>
    <w:p w14:paraId="44098445" w14:textId="77777777" w:rsidR="00C10006" w:rsidRPr="005D27D0" w:rsidRDefault="00C10006" w:rsidP="00073A68">
      <w:pPr>
        <w:autoSpaceDE w:val="0"/>
        <w:autoSpaceDN w:val="0"/>
        <w:adjustRightInd w:val="0"/>
        <w:spacing w:after="0" w:line="240" w:lineRule="auto"/>
        <w:jc w:val="both"/>
        <w:rPr>
          <w:rFonts w:ascii="Calibri" w:hAnsi="Calibri" w:cs="Calibri"/>
          <w:sz w:val="22"/>
          <w:szCs w:val="22"/>
          <w:lang w:val="en-GB"/>
        </w:rPr>
      </w:pPr>
    </w:p>
    <w:p w14:paraId="48BF8F89" w14:textId="231A8A06" w:rsidR="000B40B1" w:rsidRPr="005D27D0" w:rsidRDefault="00C10006"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will endeavour to build a positive relationship with parents and carers by keeping them informed about developments in their child's behaviour and the </w:t>
      </w:r>
      <w:r w:rsidR="00AF5A48" w:rsidRPr="005D27D0">
        <w:rPr>
          <w:rFonts w:ascii="Calibri" w:hAnsi="Calibri" w:cs="Calibri"/>
          <w:sz w:val="22"/>
          <w:szCs w:val="22"/>
          <w:lang w:val="en-GB"/>
        </w:rPr>
        <w:t>academy</w:t>
      </w:r>
      <w:r w:rsidRPr="005D27D0">
        <w:rPr>
          <w:rFonts w:ascii="Calibri" w:hAnsi="Calibri" w:cs="Calibri"/>
          <w:sz w:val="22"/>
          <w:szCs w:val="22"/>
          <w:lang w:val="en-GB"/>
        </w:rPr>
        <w:t>’s policy and working in collaboration with them to tackle behavioural issues.</w:t>
      </w:r>
    </w:p>
    <w:p w14:paraId="425CAC12" w14:textId="77777777" w:rsidR="00C10006" w:rsidRPr="005D27D0" w:rsidRDefault="00C10006" w:rsidP="00073A68">
      <w:pPr>
        <w:autoSpaceDE w:val="0"/>
        <w:autoSpaceDN w:val="0"/>
        <w:adjustRightInd w:val="0"/>
        <w:spacing w:after="0" w:line="240" w:lineRule="auto"/>
        <w:jc w:val="both"/>
        <w:rPr>
          <w:rFonts w:ascii="Calibri" w:hAnsi="Calibri" w:cs="Calibri"/>
          <w:sz w:val="22"/>
          <w:szCs w:val="22"/>
          <w:lang w:val="en-GB"/>
        </w:rPr>
      </w:pPr>
    </w:p>
    <w:p w14:paraId="25C272D2" w14:textId="5EB03D0E" w:rsidR="00FC55B1" w:rsidRPr="005D27D0" w:rsidRDefault="00FC55B1" w:rsidP="00073A68">
      <w:pPr>
        <w:autoSpaceDE w:val="0"/>
        <w:autoSpaceDN w:val="0"/>
        <w:adjustRightInd w:val="0"/>
        <w:spacing w:line="240" w:lineRule="auto"/>
        <w:jc w:val="both"/>
        <w:rPr>
          <w:rFonts w:ascii="Calibri" w:hAnsi="Calibri" w:cs="Calibri"/>
          <w:b/>
          <w:bCs/>
          <w:sz w:val="22"/>
          <w:szCs w:val="22"/>
          <w:lang w:val="en-GB"/>
        </w:rPr>
      </w:pPr>
      <w:r w:rsidRPr="005D27D0">
        <w:rPr>
          <w:rFonts w:ascii="Calibri" w:hAnsi="Calibri" w:cs="Calibri"/>
          <w:b/>
          <w:bCs/>
          <w:sz w:val="22"/>
          <w:szCs w:val="22"/>
          <w:lang w:val="en-GB"/>
        </w:rPr>
        <w:t>5.</w:t>
      </w:r>
      <w:r w:rsidR="00DE00A7" w:rsidRPr="005D27D0">
        <w:rPr>
          <w:rFonts w:ascii="Calibri" w:hAnsi="Calibri" w:cs="Calibri"/>
          <w:b/>
          <w:bCs/>
          <w:sz w:val="22"/>
          <w:szCs w:val="22"/>
          <w:lang w:val="en-GB"/>
        </w:rPr>
        <w:t>7</w:t>
      </w:r>
      <w:r w:rsidRPr="005D27D0">
        <w:rPr>
          <w:rFonts w:ascii="Calibri" w:hAnsi="Calibri" w:cs="Calibri"/>
          <w:b/>
          <w:bCs/>
          <w:sz w:val="22"/>
          <w:szCs w:val="22"/>
          <w:lang w:val="en-GB"/>
        </w:rPr>
        <w:t xml:space="preserve"> Students </w:t>
      </w:r>
    </w:p>
    <w:p w14:paraId="2FBBAC9F" w14:textId="77777777" w:rsidR="00FC55B1" w:rsidRPr="005D27D0" w:rsidRDefault="00FC55B1" w:rsidP="00073A68">
      <w:pPr>
        <w:autoSpaceDE w:val="0"/>
        <w:autoSpaceDN w:val="0"/>
        <w:adjustRightInd w:val="0"/>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Students will be made aware of the following during their induction into the behaviour culture: </w:t>
      </w:r>
    </w:p>
    <w:p w14:paraId="4DDA0A6E" w14:textId="149E4A03" w:rsidR="00FC55B1" w:rsidRPr="005D27D0" w:rsidRDefault="00FC55B1">
      <w:pPr>
        <w:pStyle w:val="ListParagraph"/>
        <w:numPr>
          <w:ilvl w:val="0"/>
          <w:numId w:val="3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expected standard of behaviour they should be displaying at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w:t>
      </w:r>
    </w:p>
    <w:p w14:paraId="40CF006B" w14:textId="5AF3A57D" w:rsidR="00FC55B1" w:rsidRPr="005D27D0" w:rsidRDefault="00FC55B1">
      <w:pPr>
        <w:pStyle w:val="ListParagraph"/>
        <w:numPr>
          <w:ilvl w:val="0"/>
          <w:numId w:val="3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That they have a duty to follow the </w:t>
      </w:r>
      <w:r w:rsidR="002E764E">
        <w:rPr>
          <w:rFonts w:ascii="Calibri" w:hAnsi="Calibri" w:cs="Calibri"/>
          <w:sz w:val="22"/>
          <w:szCs w:val="22"/>
          <w:lang w:val="en-GB"/>
        </w:rPr>
        <w:t>behaviour policy</w:t>
      </w:r>
      <w:r w:rsidRPr="005D27D0">
        <w:rPr>
          <w:rFonts w:ascii="Calibri" w:hAnsi="Calibri" w:cs="Calibri"/>
          <w:sz w:val="22"/>
          <w:szCs w:val="22"/>
          <w:lang w:val="en-GB"/>
        </w:rPr>
        <w:t xml:space="preserve"> </w:t>
      </w:r>
    </w:p>
    <w:p w14:paraId="604FD645" w14:textId="276B9DD9" w:rsidR="00FC55B1" w:rsidRPr="005D27D0" w:rsidRDefault="00FC55B1">
      <w:pPr>
        <w:pStyle w:val="ListParagraph"/>
        <w:numPr>
          <w:ilvl w:val="0"/>
          <w:numId w:val="3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key rules and routines </w:t>
      </w:r>
    </w:p>
    <w:p w14:paraId="71DC0741" w14:textId="77777777" w:rsidR="00FC55B1" w:rsidRPr="005D27D0" w:rsidRDefault="00FC55B1">
      <w:pPr>
        <w:pStyle w:val="ListParagraph"/>
        <w:numPr>
          <w:ilvl w:val="0"/>
          <w:numId w:val="3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lastRenderedPageBreak/>
        <w:t xml:space="preserve">The rewards they can earn for meeting the behaviour standard, and the consequences they will face if they don’t meet the standard </w:t>
      </w:r>
    </w:p>
    <w:p w14:paraId="210F41ED" w14:textId="77777777" w:rsidR="00FC55B1" w:rsidRPr="005D27D0" w:rsidRDefault="00FC55B1">
      <w:pPr>
        <w:pStyle w:val="ListParagraph"/>
        <w:numPr>
          <w:ilvl w:val="0"/>
          <w:numId w:val="3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pastoral support that is available to them to help them meet the behavioural standards </w:t>
      </w:r>
    </w:p>
    <w:p w14:paraId="6160D792" w14:textId="77777777" w:rsidR="00FC55B1" w:rsidRPr="005D27D0" w:rsidRDefault="00FC55B1" w:rsidP="00073A68">
      <w:pPr>
        <w:autoSpaceDE w:val="0"/>
        <w:autoSpaceDN w:val="0"/>
        <w:adjustRightInd w:val="0"/>
        <w:spacing w:after="0" w:line="240" w:lineRule="auto"/>
        <w:jc w:val="both"/>
        <w:rPr>
          <w:rFonts w:ascii="Calibri" w:hAnsi="Calibri" w:cs="Calibri"/>
          <w:sz w:val="22"/>
          <w:szCs w:val="22"/>
          <w:lang w:val="en-GB"/>
        </w:rPr>
      </w:pPr>
    </w:p>
    <w:p w14:paraId="5B3AD7E6" w14:textId="77777777" w:rsidR="00FC55B1" w:rsidRPr="005D27D0" w:rsidRDefault="00FC55B1"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Students will be supported to meet the behaviour standards and will be provided with repeated induction sessions wherever appropriate. </w:t>
      </w:r>
    </w:p>
    <w:p w14:paraId="7B7986EA" w14:textId="0A3B5D64" w:rsidR="00FC55B1" w:rsidRPr="005D27D0" w:rsidRDefault="00FC55B1"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Students will be supported to develop an understanding of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w:t>
      </w:r>
      <w:r w:rsidR="002E764E">
        <w:rPr>
          <w:rFonts w:ascii="Calibri" w:hAnsi="Calibri" w:cs="Calibri"/>
          <w:sz w:val="22"/>
          <w:szCs w:val="22"/>
          <w:lang w:val="en-GB"/>
        </w:rPr>
        <w:t>behaviour policy</w:t>
      </w:r>
      <w:r w:rsidRPr="005D27D0">
        <w:rPr>
          <w:rFonts w:ascii="Calibri" w:hAnsi="Calibri" w:cs="Calibri"/>
          <w:sz w:val="22"/>
          <w:szCs w:val="22"/>
          <w:lang w:val="en-GB"/>
        </w:rPr>
        <w:t xml:space="preserve"> and wider culture. </w:t>
      </w:r>
    </w:p>
    <w:p w14:paraId="0039C296" w14:textId="518A30B6" w:rsidR="00FC55B1" w:rsidRPr="005D27D0" w:rsidRDefault="00FC55B1"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Students will be asked to give feedback on their experience of the behaviour culture to support the evaluation, improvement and implementation of the </w:t>
      </w:r>
      <w:r w:rsidR="002E764E">
        <w:rPr>
          <w:rFonts w:ascii="Calibri" w:hAnsi="Calibri" w:cs="Calibri"/>
          <w:sz w:val="22"/>
          <w:szCs w:val="22"/>
          <w:lang w:val="en-GB"/>
        </w:rPr>
        <w:t>behaviour policy</w:t>
      </w:r>
      <w:r w:rsidRPr="005D27D0">
        <w:rPr>
          <w:rFonts w:ascii="Calibri" w:hAnsi="Calibri" w:cs="Calibri"/>
          <w:sz w:val="22"/>
          <w:szCs w:val="22"/>
          <w:lang w:val="en-GB"/>
        </w:rPr>
        <w:t xml:space="preserve">. </w:t>
      </w:r>
    </w:p>
    <w:p w14:paraId="190BBA1E" w14:textId="42EAA678" w:rsidR="00C10006" w:rsidRPr="005D27D0" w:rsidRDefault="00FC55B1"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Extra support and induction will be provided for students who are mid-phase arrivals.</w:t>
      </w:r>
    </w:p>
    <w:p w14:paraId="31B2414F" w14:textId="77777777" w:rsidR="003468BB" w:rsidRPr="005D27D0" w:rsidRDefault="003468BB" w:rsidP="00073A68">
      <w:pPr>
        <w:autoSpaceDE w:val="0"/>
        <w:autoSpaceDN w:val="0"/>
        <w:adjustRightInd w:val="0"/>
        <w:spacing w:after="0" w:line="240" w:lineRule="auto"/>
        <w:jc w:val="both"/>
        <w:rPr>
          <w:rFonts w:ascii="Calibri" w:hAnsi="Calibri" w:cs="Calibri"/>
          <w:sz w:val="22"/>
          <w:szCs w:val="22"/>
          <w:lang w:val="en-GB"/>
        </w:rPr>
      </w:pPr>
    </w:p>
    <w:p w14:paraId="26F3D419" w14:textId="5F7FD8F6" w:rsidR="008D15D4" w:rsidRPr="005D27D0" w:rsidRDefault="00D04713" w:rsidP="00073A68">
      <w:pPr>
        <w:pStyle w:val="Heading2"/>
        <w:spacing w:after="160" w:line="240" w:lineRule="auto"/>
        <w:jc w:val="both"/>
        <w:rPr>
          <w:rFonts w:ascii="Calibri" w:hAnsi="Calibri" w:cs="Calibri"/>
          <w:b/>
          <w:bCs/>
          <w:color w:val="auto"/>
        </w:rPr>
      </w:pPr>
      <w:bookmarkStart w:id="19" w:name="_Toc236730931"/>
      <w:r w:rsidRPr="005D27D0">
        <w:rPr>
          <w:rFonts w:ascii="Calibri" w:hAnsi="Calibri" w:cs="Calibri"/>
          <w:b/>
          <w:bCs/>
          <w:color w:val="auto"/>
        </w:rPr>
        <w:t>6</w:t>
      </w:r>
      <w:r w:rsidR="0070015E" w:rsidRPr="005D27D0">
        <w:rPr>
          <w:rFonts w:ascii="Calibri" w:hAnsi="Calibri" w:cs="Calibri"/>
          <w:b/>
          <w:bCs/>
          <w:color w:val="auto"/>
        </w:rPr>
        <w:t xml:space="preserve"> </w:t>
      </w:r>
      <w:r w:rsidR="00AF5A48" w:rsidRPr="005D27D0">
        <w:rPr>
          <w:rFonts w:ascii="Calibri" w:hAnsi="Calibri" w:cs="Calibri"/>
          <w:b/>
          <w:bCs/>
          <w:color w:val="auto"/>
        </w:rPr>
        <w:t>Academy</w:t>
      </w:r>
      <w:r w:rsidR="0070015E" w:rsidRPr="005D27D0">
        <w:rPr>
          <w:rFonts w:ascii="Calibri" w:hAnsi="Calibri" w:cs="Calibri"/>
          <w:b/>
          <w:bCs/>
          <w:color w:val="auto"/>
        </w:rPr>
        <w:t xml:space="preserve"> </w:t>
      </w:r>
      <w:proofErr w:type="spellStart"/>
      <w:r w:rsidR="0070015E" w:rsidRPr="005D27D0">
        <w:rPr>
          <w:rFonts w:ascii="Calibri" w:hAnsi="Calibri" w:cs="Calibri"/>
          <w:b/>
          <w:bCs/>
          <w:color w:val="auto"/>
        </w:rPr>
        <w:t>Behaviour</w:t>
      </w:r>
      <w:proofErr w:type="spellEnd"/>
      <w:r w:rsidR="0070015E" w:rsidRPr="005D27D0">
        <w:rPr>
          <w:rFonts w:ascii="Calibri" w:hAnsi="Calibri" w:cs="Calibri"/>
          <w:b/>
          <w:bCs/>
          <w:color w:val="auto"/>
        </w:rPr>
        <w:t xml:space="preserve"> Curriculum</w:t>
      </w:r>
      <w:bookmarkEnd w:id="19"/>
    </w:p>
    <w:p w14:paraId="0F10F306" w14:textId="0FC6553D" w:rsidR="00D633D9" w:rsidRPr="005D27D0" w:rsidRDefault="00D633D9" w:rsidP="00073A68">
      <w:pPr>
        <w:autoSpaceDE w:val="0"/>
        <w:autoSpaceDN w:val="0"/>
        <w:adjustRightInd w:val="0"/>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has a behaviour curriculum which teaches pupils to do what is expected of them, including to:</w:t>
      </w:r>
    </w:p>
    <w:p w14:paraId="1847D5CB" w14:textId="39140075"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Behave in a safe and respectful way.</w:t>
      </w:r>
    </w:p>
    <w:p w14:paraId="16E19175" w14:textId="09306081"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Show respect to members of staff and each other.</w:t>
      </w:r>
    </w:p>
    <w:p w14:paraId="6695FEA2" w14:textId="1E4E9B86"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In</w:t>
      </w:r>
      <w:r w:rsidR="00675755" w:rsidRPr="005D27D0">
        <w:rPr>
          <w:rFonts w:ascii="Calibri" w:hAnsi="Calibri" w:cs="Calibri"/>
          <w:sz w:val="22"/>
          <w:szCs w:val="22"/>
          <w:lang w:val="en-GB"/>
        </w:rPr>
        <w:t xml:space="preserve"> </w:t>
      </w:r>
      <w:r w:rsidRPr="005D27D0">
        <w:rPr>
          <w:rFonts w:ascii="Calibri" w:hAnsi="Calibri" w:cs="Calibri"/>
          <w:sz w:val="22"/>
          <w:szCs w:val="22"/>
          <w:lang w:val="en-GB"/>
        </w:rPr>
        <w:t>class, make it possible for all pupils to learn, support and promote a disruption free environment.</w:t>
      </w:r>
    </w:p>
    <w:p w14:paraId="2356717B" w14:textId="689AEC5A"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Move quietly, and calmly around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as directed.</w:t>
      </w:r>
    </w:p>
    <w:p w14:paraId="464C535A" w14:textId="54D93583"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Care for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buildings and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property.</w:t>
      </w:r>
    </w:p>
    <w:p w14:paraId="79266B19" w14:textId="4F55E86F"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proofErr w:type="gramStart"/>
      <w:r w:rsidRPr="005D27D0">
        <w:rPr>
          <w:rFonts w:ascii="Calibri" w:hAnsi="Calibri" w:cs="Calibri"/>
          <w:sz w:val="22"/>
          <w:szCs w:val="22"/>
          <w:lang w:val="en-GB"/>
        </w:rPr>
        <w:t>Wear the correct uniform at all times</w:t>
      </w:r>
      <w:proofErr w:type="gramEnd"/>
      <w:r w:rsidRPr="005D27D0">
        <w:rPr>
          <w:rFonts w:ascii="Calibri" w:hAnsi="Calibri" w:cs="Calibri"/>
          <w:sz w:val="22"/>
          <w:szCs w:val="22"/>
          <w:lang w:val="en-GB"/>
        </w:rPr>
        <w:t xml:space="preserve">, including to and from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and home.</w:t>
      </w:r>
    </w:p>
    <w:p w14:paraId="51E7A241" w14:textId="0AEC1E6F"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Accept sanctions when given, seeing it as an opportunity to correct wrong choices.</w:t>
      </w:r>
    </w:p>
    <w:p w14:paraId="7E96A564" w14:textId="7C286B33" w:rsidR="00D633D9" w:rsidRPr="005D27D0" w:rsidRDefault="00D633D9">
      <w:pPr>
        <w:pStyle w:val="ListParagraph"/>
        <w:numPr>
          <w:ilvl w:val="0"/>
          <w:numId w:val="5"/>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Refrain from behaving in a way that brings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into disrepute, including when outside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or online, including travel to and from </w:t>
      </w:r>
      <w:r w:rsidR="00AF5A48" w:rsidRPr="005D27D0">
        <w:rPr>
          <w:rFonts w:ascii="Calibri" w:hAnsi="Calibri" w:cs="Calibri"/>
          <w:sz w:val="22"/>
          <w:szCs w:val="22"/>
          <w:lang w:val="en-GB"/>
        </w:rPr>
        <w:t>academy</w:t>
      </w:r>
      <w:r w:rsidRPr="005D27D0">
        <w:rPr>
          <w:rFonts w:ascii="Calibri" w:hAnsi="Calibri" w:cs="Calibri"/>
          <w:sz w:val="22"/>
          <w:szCs w:val="22"/>
          <w:lang w:val="en-GB"/>
        </w:rPr>
        <w:t>.</w:t>
      </w:r>
    </w:p>
    <w:p w14:paraId="0D882014" w14:textId="77777777" w:rsidR="00D633D9" w:rsidRPr="005D27D0" w:rsidRDefault="00D633D9" w:rsidP="00073A68">
      <w:pPr>
        <w:autoSpaceDE w:val="0"/>
        <w:autoSpaceDN w:val="0"/>
        <w:adjustRightInd w:val="0"/>
        <w:spacing w:after="0" w:line="240" w:lineRule="auto"/>
        <w:jc w:val="both"/>
        <w:rPr>
          <w:rFonts w:ascii="Calibri" w:hAnsi="Calibri" w:cs="Calibri"/>
          <w:sz w:val="22"/>
          <w:szCs w:val="22"/>
          <w:lang w:val="en-GB"/>
        </w:rPr>
      </w:pPr>
    </w:p>
    <w:p w14:paraId="7453F5C5" w14:textId="1ACB8A5F" w:rsidR="00D633D9" w:rsidRPr="005D27D0" w:rsidRDefault="00D633D9"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Where appropriate and reasonable, adjustments will be considered to ensure all pupils can meet</w:t>
      </w:r>
    </w:p>
    <w:p w14:paraId="54087DED" w14:textId="77777777" w:rsidR="00D633D9" w:rsidRPr="005D27D0" w:rsidRDefault="00D633D9"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behavioural expectations.</w:t>
      </w:r>
    </w:p>
    <w:p w14:paraId="436B38F7" w14:textId="77777777" w:rsidR="00D633D9" w:rsidRPr="005D27D0" w:rsidRDefault="00D633D9" w:rsidP="00073A68">
      <w:pPr>
        <w:autoSpaceDE w:val="0"/>
        <w:autoSpaceDN w:val="0"/>
        <w:adjustRightInd w:val="0"/>
        <w:spacing w:after="0" w:line="240" w:lineRule="auto"/>
        <w:jc w:val="both"/>
        <w:rPr>
          <w:rFonts w:ascii="Calibri" w:hAnsi="Calibri" w:cs="Calibri"/>
          <w:sz w:val="22"/>
          <w:szCs w:val="22"/>
          <w:lang w:val="en-GB"/>
        </w:rPr>
      </w:pPr>
    </w:p>
    <w:p w14:paraId="3B08989B" w14:textId="00409E5E" w:rsidR="00D633D9" w:rsidRPr="005D27D0" w:rsidRDefault="00D633D9" w:rsidP="00073A68">
      <w:pPr>
        <w:spacing w:line="240" w:lineRule="auto"/>
        <w:jc w:val="both"/>
        <w:rPr>
          <w:rFonts w:ascii="Calibri" w:hAnsi="Calibri" w:cs="Calibri"/>
          <w:sz w:val="22"/>
          <w:szCs w:val="22"/>
          <w:lang w:val="en-GB"/>
        </w:rPr>
      </w:pPr>
      <w:r w:rsidRPr="005D27D0">
        <w:rPr>
          <w:rFonts w:ascii="Calibri" w:hAnsi="Calibri" w:cs="Calibri"/>
          <w:sz w:val="22"/>
          <w:szCs w:val="22"/>
          <w:lang w:val="en-GB"/>
        </w:rPr>
        <w:t xml:space="preserve">The approach and rules used at our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are detailed in our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procedures, see </w:t>
      </w:r>
      <w:r w:rsidR="00D2736F">
        <w:rPr>
          <w:rFonts w:ascii="Calibri" w:hAnsi="Calibri" w:cs="Calibri"/>
          <w:sz w:val="22"/>
          <w:szCs w:val="22"/>
          <w:lang w:val="en-GB"/>
        </w:rPr>
        <w:t>Appendix 2</w:t>
      </w:r>
      <w:r w:rsidR="00AB2F8D" w:rsidRPr="005D27D0">
        <w:rPr>
          <w:rFonts w:ascii="Calibri" w:hAnsi="Calibri" w:cs="Calibri"/>
          <w:sz w:val="22"/>
          <w:szCs w:val="22"/>
          <w:lang w:val="en-GB"/>
        </w:rPr>
        <w:t>.</w:t>
      </w:r>
    </w:p>
    <w:p w14:paraId="18611676" w14:textId="5713B0E9" w:rsidR="005324C9" w:rsidRPr="005D27D0" w:rsidRDefault="003468BB" w:rsidP="00073A68">
      <w:pPr>
        <w:spacing w:line="240" w:lineRule="auto"/>
        <w:jc w:val="both"/>
        <w:rPr>
          <w:rFonts w:ascii="Calibri" w:hAnsi="Calibri" w:cs="Calibri"/>
          <w:b/>
          <w:bCs/>
          <w:sz w:val="22"/>
          <w:szCs w:val="22"/>
        </w:rPr>
      </w:pPr>
      <w:r w:rsidRPr="005D27D0">
        <w:rPr>
          <w:rFonts w:ascii="Calibri" w:hAnsi="Calibri" w:cs="Calibri"/>
          <w:b/>
          <w:bCs/>
          <w:sz w:val="22"/>
          <w:szCs w:val="22"/>
        </w:rPr>
        <w:t>6.1</w:t>
      </w:r>
      <w:r w:rsidR="005324C9" w:rsidRPr="005D27D0">
        <w:rPr>
          <w:rFonts w:ascii="Calibri" w:hAnsi="Calibri" w:cs="Calibri"/>
          <w:b/>
          <w:bCs/>
          <w:sz w:val="22"/>
          <w:szCs w:val="22"/>
        </w:rPr>
        <w:t xml:space="preserve"> Mobile Phones</w:t>
      </w:r>
    </w:p>
    <w:p w14:paraId="025CBB09" w14:textId="4A6C57F7" w:rsidR="00797449" w:rsidRPr="005D27D0" w:rsidRDefault="00AD4DB4" w:rsidP="00073A68">
      <w:pPr>
        <w:spacing w:line="240" w:lineRule="auto"/>
        <w:jc w:val="both"/>
        <w:rPr>
          <w:rFonts w:ascii="Calibri" w:hAnsi="Calibri" w:cs="Calibri"/>
          <w:b/>
          <w:bCs/>
        </w:rPr>
      </w:pPr>
      <w:r w:rsidRPr="005D27D0">
        <w:rPr>
          <w:rFonts w:ascii="Calibri" w:hAnsi="Calibri" w:cs="Calibri"/>
          <w:sz w:val="22"/>
          <w:szCs w:val="22"/>
          <w:lang w:val="en-GB"/>
        </w:rPr>
        <w:t xml:space="preserve">Each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approach to pupils bringing their mobile phones into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is outlined in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Mobile Phone Policy and/or ICT Acceptable use policy. Our </w:t>
      </w:r>
      <w:r w:rsidR="00AF5A48" w:rsidRPr="005D27D0">
        <w:rPr>
          <w:rFonts w:ascii="Calibri" w:hAnsi="Calibri" w:cs="Calibri"/>
          <w:sz w:val="22"/>
          <w:szCs w:val="22"/>
          <w:lang w:val="en-GB"/>
        </w:rPr>
        <w:t>Academies</w:t>
      </w:r>
      <w:r w:rsidRPr="005D27D0">
        <w:rPr>
          <w:rFonts w:ascii="Calibri" w:hAnsi="Calibri" w:cs="Calibri"/>
          <w:sz w:val="22"/>
          <w:szCs w:val="22"/>
          <w:lang w:val="en-GB"/>
        </w:rPr>
        <w:t xml:space="preserve"> observe the following DfE guidance: </w:t>
      </w:r>
      <w:hyperlink r:id="rId12" w:history="1">
        <w:r w:rsidRPr="005D27D0">
          <w:rPr>
            <w:rStyle w:val="Hyperlink"/>
            <w:rFonts w:ascii="Calibri" w:hAnsi="Calibri" w:cs="Calibri"/>
            <w:b/>
            <w:bCs/>
            <w:sz w:val="22"/>
            <w:szCs w:val="22"/>
          </w:rPr>
          <w:t xml:space="preserve">Mobile phones in </w:t>
        </w:r>
        <w:r w:rsidR="00AF5A48" w:rsidRPr="005D27D0">
          <w:rPr>
            <w:rStyle w:val="Hyperlink"/>
            <w:rFonts w:ascii="Calibri" w:hAnsi="Calibri" w:cs="Calibri"/>
            <w:b/>
            <w:bCs/>
            <w:sz w:val="22"/>
            <w:szCs w:val="22"/>
          </w:rPr>
          <w:t>academies</w:t>
        </w:r>
      </w:hyperlink>
    </w:p>
    <w:p w14:paraId="01EEE2B4" w14:textId="05A31FBE" w:rsidR="007877F4" w:rsidRPr="005D27D0" w:rsidRDefault="008153CC" w:rsidP="00073A68">
      <w:pPr>
        <w:pStyle w:val="Heading2"/>
        <w:spacing w:after="160" w:line="240" w:lineRule="auto"/>
        <w:jc w:val="both"/>
        <w:rPr>
          <w:rFonts w:ascii="Calibri" w:hAnsi="Calibri" w:cs="Calibri"/>
          <w:b/>
          <w:bCs/>
          <w:color w:val="auto"/>
        </w:rPr>
      </w:pPr>
      <w:bookmarkStart w:id="20" w:name="_Toc236730932"/>
      <w:r w:rsidRPr="005D27D0">
        <w:rPr>
          <w:rFonts w:ascii="Calibri" w:hAnsi="Calibri" w:cs="Calibri"/>
          <w:b/>
          <w:bCs/>
          <w:color w:val="auto"/>
        </w:rPr>
        <w:t>7</w:t>
      </w:r>
      <w:r w:rsidR="00DB7A2D" w:rsidRPr="005D27D0">
        <w:rPr>
          <w:rFonts w:ascii="Calibri" w:hAnsi="Calibri" w:cs="Calibri"/>
          <w:b/>
          <w:bCs/>
          <w:color w:val="auto"/>
        </w:rPr>
        <w:t xml:space="preserve"> Responding to </w:t>
      </w:r>
      <w:proofErr w:type="spellStart"/>
      <w:r w:rsidR="00DB7A2D" w:rsidRPr="005D27D0">
        <w:rPr>
          <w:rFonts w:ascii="Calibri" w:hAnsi="Calibri" w:cs="Calibri"/>
          <w:b/>
          <w:bCs/>
          <w:color w:val="auto"/>
        </w:rPr>
        <w:t>behaviour</w:t>
      </w:r>
      <w:bookmarkEnd w:id="20"/>
      <w:proofErr w:type="spellEnd"/>
    </w:p>
    <w:p w14:paraId="29C472C9" w14:textId="1BFD0CBF" w:rsidR="00DB7A2D" w:rsidRPr="005D27D0" w:rsidRDefault="008153CC" w:rsidP="00073A68">
      <w:pPr>
        <w:spacing w:line="240" w:lineRule="auto"/>
        <w:jc w:val="both"/>
        <w:rPr>
          <w:rFonts w:ascii="Calibri" w:hAnsi="Calibri" w:cs="Calibri"/>
          <w:b/>
          <w:bCs/>
          <w:sz w:val="22"/>
          <w:szCs w:val="22"/>
        </w:rPr>
      </w:pPr>
      <w:r w:rsidRPr="005D27D0">
        <w:rPr>
          <w:rFonts w:ascii="Calibri" w:hAnsi="Calibri" w:cs="Calibri"/>
          <w:b/>
          <w:bCs/>
          <w:sz w:val="22"/>
          <w:szCs w:val="22"/>
        </w:rPr>
        <w:t>7.1</w:t>
      </w:r>
      <w:r w:rsidR="00DB7A2D" w:rsidRPr="005D27D0">
        <w:rPr>
          <w:rFonts w:ascii="Calibri" w:hAnsi="Calibri" w:cs="Calibri"/>
          <w:b/>
          <w:bCs/>
          <w:sz w:val="22"/>
          <w:szCs w:val="22"/>
        </w:rPr>
        <w:t xml:space="preserve"> Classroom Management</w:t>
      </w:r>
    </w:p>
    <w:p w14:paraId="70746062" w14:textId="26E3FC74" w:rsidR="00DB7A2D" w:rsidRPr="005D27D0" w:rsidRDefault="00DB7A2D"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w:t>
      </w:r>
      <w:r w:rsidR="00AF5A48" w:rsidRPr="005D27D0">
        <w:rPr>
          <w:rFonts w:ascii="Calibri" w:hAnsi="Calibri" w:cs="Calibri"/>
          <w:sz w:val="22"/>
          <w:szCs w:val="22"/>
          <w:lang w:val="en-GB"/>
        </w:rPr>
        <w:t>academy</w:t>
      </w:r>
      <w:r w:rsidRPr="005D27D0">
        <w:rPr>
          <w:rFonts w:ascii="Calibri" w:hAnsi="Calibri" w:cs="Calibri"/>
          <w:sz w:val="22"/>
          <w:szCs w:val="22"/>
          <w:lang w:val="en-GB"/>
        </w:rPr>
        <w:t>’s teaching and support staff are responsible for setting the tone and context for positive</w:t>
      </w:r>
    </w:p>
    <w:p w14:paraId="3BA287DD" w14:textId="77777777" w:rsidR="00DB7A2D" w:rsidRPr="005D27D0" w:rsidRDefault="00DB7A2D"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behaviour within the classroom. They:</w:t>
      </w:r>
    </w:p>
    <w:p w14:paraId="6542F14A" w14:textId="77777777" w:rsidR="00DB7A2D" w:rsidRPr="005D27D0" w:rsidRDefault="00DB7A2D">
      <w:pPr>
        <w:pStyle w:val="ListParagraph"/>
        <w:numPr>
          <w:ilvl w:val="0"/>
          <w:numId w:val="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Will create and maintain a stimulating environment that encourages pupils to be engaged.</w:t>
      </w:r>
    </w:p>
    <w:p w14:paraId="542F9313" w14:textId="77777777" w:rsidR="00DB7A2D" w:rsidRPr="005D27D0" w:rsidRDefault="00DB7A2D">
      <w:pPr>
        <w:pStyle w:val="ListParagraph"/>
        <w:numPr>
          <w:ilvl w:val="0"/>
          <w:numId w:val="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May display the behaviour curriculum or their own classroom rules.</w:t>
      </w:r>
    </w:p>
    <w:p w14:paraId="402A2F05" w14:textId="77777777" w:rsidR="00DB7A2D" w:rsidRPr="005D27D0" w:rsidRDefault="00DB7A2D">
      <w:pPr>
        <w:pStyle w:val="ListParagraph"/>
        <w:numPr>
          <w:ilvl w:val="0"/>
          <w:numId w:val="6"/>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Will develop a positive relationship with pupils, which may include:</w:t>
      </w:r>
    </w:p>
    <w:p w14:paraId="2D5ABAF8" w14:textId="77777777" w:rsidR="00DB7A2D" w:rsidRPr="005D27D0" w:rsidRDefault="00DB7A2D">
      <w:pPr>
        <w:pStyle w:val="ListParagraph"/>
        <w:numPr>
          <w:ilvl w:val="0"/>
          <w:numId w:val="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Greeting pupils in the morning/at the start of lessons.</w:t>
      </w:r>
    </w:p>
    <w:p w14:paraId="0CC38201" w14:textId="77777777" w:rsidR="00DB7A2D" w:rsidRPr="005D27D0" w:rsidRDefault="00DB7A2D">
      <w:pPr>
        <w:pStyle w:val="ListParagraph"/>
        <w:numPr>
          <w:ilvl w:val="0"/>
          <w:numId w:val="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Establishing clear routines.</w:t>
      </w:r>
    </w:p>
    <w:p w14:paraId="435F25E6" w14:textId="77777777" w:rsidR="00DB7A2D" w:rsidRPr="005D27D0" w:rsidRDefault="00DB7A2D">
      <w:pPr>
        <w:pStyle w:val="ListParagraph"/>
        <w:numPr>
          <w:ilvl w:val="0"/>
          <w:numId w:val="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lastRenderedPageBreak/>
        <w:t>Communicating expectations of behaviour in ways other than verbally.</w:t>
      </w:r>
    </w:p>
    <w:p w14:paraId="343DB19C" w14:textId="77777777" w:rsidR="00DB7A2D" w:rsidRPr="005D27D0" w:rsidRDefault="00DB7A2D">
      <w:pPr>
        <w:pStyle w:val="ListParagraph"/>
        <w:numPr>
          <w:ilvl w:val="0"/>
          <w:numId w:val="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Highlighting and promoting good behaviour.</w:t>
      </w:r>
    </w:p>
    <w:p w14:paraId="3DD38B55" w14:textId="4B3CD08F" w:rsidR="00DB7A2D" w:rsidRPr="005D27D0" w:rsidRDefault="00DB7A2D">
      <w:pPr>
        <w:pStyle w:val="ListParagraph"/>
        <w:numPr>
          <w:ilvl w:val="0"/>
          <w:numId w:val="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Following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procedure for dealing with low-level disruption.</w:t>
      </w:r>
    </w:p>
    <w:p w14:paraId="779517AA" w14:textId="77777777" w:rsidR="00DB7A2D" w:rsidRPr="005D27D0" w:rsidRDefault="00DB7A2D">
      <w:pPr>
        <w:pStyle w:val="ListParagraph"/>
        <w:numPr>
          <w:ilvl w:val="0"/>
          <w:numId w:val="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Using the rewards procedures to encourage positive behaviours.</w:t>
      </w:r>
    </w:p>
    <w:p w14:paraId="6202CB41" w14:textId="77777777" w:rsidR="00DB7A2D" w:rsidRPr="005D27D0" w:rsidRDefault="00DB7A2D" w:rsidP="00073A68">
      <w:pPr>
        <w:spacing w:line="240" w:lineRule="auto"/>
        <w:jc w:val="both"/>
        <w:rPr>
          <w:rFonts w:ascii="Calibri" w:hAnsi="Calibri" w:cs="Calibri"/>
          <w:b/>
          <w:bCs/>
        </w:rPr>
      </w:pPr>
    </w:p>
    <w:p w14:paraId="750067D6" w14:textId="5B0C8446" w:rsidR="00435D0E" w:rsidRPr="005D27D0" w:rsidRDefault="008153CC" w:rsidP="00073A68">
      <w:pPr>
        <w:spacing w:line="240" w:lineRule="auto"/>
        <w:jc w:val="both"/>
        <w:rPr>
          <w:rFonts w:ascii="Calibri" w:hAnsi="Calibri" w:cs="Calibri"/>
          <w:b/>
          <w:bCs/>
          <w:sz w:val="22"/>
          <w:szCs w:val="22"/>
        </w:rPr>
      </w:pPr>
      <w:r w:rsidRPr="005D27D0">
        <w:rPr>
          <w:rFonts w:ascii="Calibri" w:hAnsi="Calibri" w:cs="Calibri"/>
          <w:b/>
          <w:bCs/>
          <w:sz w:val="22"/>
          <w:szCs w:val="22"/>
        </w:rPr>
        <w:t>7.2</w:t>
      </w:r>
      <w:r w:rsidR="00435D0E" w:rsidRPr="005D27D0">
        <w:rPr>
          <w:rFonts w:ascii="Calibri" w:hAnsi="Calibri" w:cs="Calibri"/>
          <w:b/>
          <w:bCs/>
          <w:sz w:val="22"/>
          <w:szCs w:val="22"/>
        </w:rPr>
        <w:t xml:space="preserve"> </w:t>
      </w:r>
      <w:r w:rsidR="00C3138C" w:rsidRPr="005D27D0">
        <w:rPr>
          <w:rFonts w:ascii="Calibri" w:hAnsi="Calibri" w:cs="Calibri"/>
          <w:b/>
          <w:bCs/>
          <w:sz w:val="22"/>
          <w:szCs w:val="22"/>
        </w:rPr>
        <w:t>Safeguarding</w:t>
      </w:r>
    </w:p>
    <w:p w14:paraId="4D8296F8" w14:textId="37EDB5BC" w:rsidR="00137812" w:rsidRPr="005D27D0" w:rsidRDefault="00137812"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recognises that changes in behaviour may be an indicator that a pupil </w:t>
      </w:r>
      <w:proofErr w:type="gramStart"/>
      <w:r w:rsidRPr="005D27D0">
        <w:rPr>
          <w:rFonts w:ascii="Calibri" w:hAnsi="Calibri" w:cs="Calibri"/>
          <w:sz w:val="22"/>
          <w:szCs w:val="22"/>
          <w:lang w:val="en-GB"/>
        </w:rPr>
        <w:t>is in need of</w:t>
      </w:r>
      <w:proofErr w:type="gramEnd"/>
      <w:r w:rsidRPr="005D27D0">
        <w:rPr>
          <w:rFonts w:ascii="Calibri" w:hAnsi="Calibri" w:cs="Calibri"/>
          <w:sz w:val="22"/>
          <w:szCs w:val="22"/>
          <w:lang w:val="en-GB"/>
        </w:rPr>
        <w:t xml:space="preserve"> help or</w:t>
      </w:r>
    </w:p>
    <w:p w14:paraId="25E67892" w14:textId="77777777" w:rsidR="00137812" w:rsidRPr="005D27D0" w:rsidRDefault="00137812"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protection.</w:t>
      </w:r>
    </w:p>
    <w:p w14:paraId="4CA6DF2C" w14:textId="77777777" w:rsidR="00137812" w:rsidRPr="005D27D0" w:rsidRDefault="00137812" w:rsidP="00073A68">
      <w:pPr>
        <w:autoSpaceDE w:val="0"/>
        <w:autoSpaceDN w:val="0"/>
        <w:adjustRightInd w:val="0"/>
        <w:spacing w:after="0" w:line="240" w:lineRule="auto"/>
        <w:jc w:val="both"/>
        <w:rPr>
          <w:rFonts w:ascii="Calibri" w:hAnsi="Calibri" w:cs="Calibri"/>
          <w:sz w:val="22"/>
          <w:szCs w:val="22"/>
          <w:lang w:val="en-GB"/>
        </w:rPr>
      </w:pPr>
    </w:p>
    <w:p w14:paraId="7C48F86D" w14:textId="6422E933" w:rsidR="000155E3" w:rsidRPr="005D27D0" w:rsidRDefault="000155E3" w:rsidP="00073A68">
      <w:p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We will consider whether a </w:t>
      </w:r>
      <w:r w:rsidR="00F304E3" w:rsidRPr="005D27D0">
        <w:rPr>
          <w:rFonts w:ascii="Calibri" w:hAnsi="Calibri" w:cs="Calibri"/>
          <w:sz w:val="22"/>
          <w:szCs w:val="22"/>
        </w:rPr>
        <w:t>pupil’s</w:t>
      </w:r>
      <w:r w:rsidRPr="005D27D0">
        <w:rPr>
          <w:rFonts w:ascii="Calibri" w:hAnsi="Calibri" w:cs="Calibri"/>
          <w:sz w:val="22"/>
          <w:szCs w:val="22"/>
        </w:rPr>
        <w:t xml:space="preserve"> </w:t>
      </w:r>
      <w:proofErr w:type="spellStart"/>
      <w:r w:rsidRPr="005D27D0">
        <w:rPr>
          <w:rFonts w:ascii="Calibri" w:hAnsi="Calibri" w:cs="Calibri"/>
          <w:sz w:val="22"/>
          <w:szCs w:val="22"/>
        </w:rPr>
        <w:t>misbehaviour</w:t>
      </w:r>
      <w:proofErr w:type="spellEnd"/>
      <w:r w:rsidRPr="005D27D0">
        <w:rPr>
          <w:rFonts w:ascii="Calibri" w:hAnsi="Calibri" w:cs="Calibri"/>
          <w:sz w:val="22"/>
          <w:szCs w:val="22"/>
        </w:rPr>
        <w:t xml:space="preserve"> may be linked to them suffering, or being likely to suffer, significant harm.</w:t>
      </w:r>
    </w:p>
    <w:p w14:paraId="5F939322" w14:textId="77777777" w:rsidR="000155E3" w:rsidRPr="005D27D0" w:rsidRDefault="000155E3" w:rsidP="00073A68">
      <w:pPr>
        <w:autoSpaceDE w:val="0"/>
        <w:autoSpaceDN w:val="0"/>
        <w:adjustRightInd w:val="0"/>
        <w:spacing w:after="0" w:line="240" w:lineRule="auto"/>
        <w:jc w:val="both"/>
        <w:rPr>
          <w:rFonts w:ascii="Calibri" w:hAnsi="Calibri" w:cs="Calibri"/>
          <w:sz w:val="22"/>
          <w:szCs w:val="22"/>
          <w:lang w:val="en-GB"/>
        </w:rPr>
      </w:pPr>
    </w:p>
    <w:p w14:paraId="04A135DD" w14:textId="3DF96743" w:rsidR="0070737E" w:rsidRPr="005D27D0" w:rsidRDefault="0070737E" w:rsidP="00073A68">
      <w:p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Where this may be the case, we will follow our child protection and safeguarding policy, and consider whether pastoral support, an early help intervention or a referral to children’s social care is appropriate.</w:t>
      </w:r>
    </w:p>
    <w:p w14:paraId="5D1C8AE7" w14:textId="77777777" w:rsidR="0070737E" w:rsidRPr="005D27D0" w:rsidRDefault="0070737E" w:rsidP="00073A68">
      <w:pPr>
        <w:autoSpaceDE w:val="0"/>
        <w:autoSpaceDN w:val="0"/>
        <w:adjustRightInd w:val="0"/>
        <w:spacing w:after="0" w:line="240" w:lineRule="auto"/>
        <w:jc w:val="both"/>
        <w:rPr>
          <w:rFonts w:ascii="Calibri" w:hAnsi="Calibri" w:cs="Calibri"/>
          <w:sz w:val="22"/>
          <w:szCs w:val="22"/>
          <w:lang w:val="en-GB"/>
        </w:rPr>
      </w:pPr>
    </w:p>
    <w:p w14:paraId="53C9FEAF" w14:textId="441A9AE1" w:rsidR="00C3138C" w:rsidRPr="005D27D0" w:rsidRDefault="00137812" w:rsidP="00073A68">
      <w:p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lang w:val="en-GB"/>
        </w:rPr>
        <w:t xml:space="preserve">The Headteacher will consider whether a pupil’s behaviour may be linked to them suffering, or being likely to suffer, significant harm. Where this may be the case,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 will follow the </w:t>
      </w:r>
      <w:r w:rsidR="00AF5A48" w:rsidRPr="005D27D0">
        <w:rPr>
          <w:rFonts w:ascii="Calibri" w:hAnsi="Calibri" w:cs="Calibri"/>
          <w:sz w:val="22"/>
          <w:szCs w:val="22"/>
          <w:lang w:val="en-GB"/>
        </w:rPr>
        <w:t>academy</w:t>
      </w:r>
      <w:r w:rsidRPr="005D27D0">
        <w:rPr>
          <w:rFonts w:ascii="Calibri" w:hAnsi="Calibri" w:cs="Calibri"/>
          <w:sz w:val="22"/>
          <w:szCs w:val="22"/>
          <w:lang w:val="en-GB"/>
        </w:rPr>
        <w:t xml:space="preserve">’s </w:t>
      </w:r>
      <w:r w:rsidR="001556E2" w:rsidRPr="005D27D0">
        <w:rPr>
          <w:rFonts w:ascii="Calibri" w:hAnsi="Calibri" w:cs="Calibri"/>
          <w:sz w:val="22"/>
          <w:szCs w:val="22"/>
          <w:lang w:val="en-GB"/>
        </w:rPr>
        <w:t>S</w:t>
      </w:r>
      <w:r w:rsidRPr="005D27D0">
        <w:rPr>
          <w:rFonts w:ascii="Calibri" w:hAnsi="Calibri" w:cs="Calibri"/>
          <w:sz w:val="22"/>
          <w:szCs w:val="22"/>
          <w:lang w:val="en-GB"/>
        </w:rPr>
        <w:t xml:space="preserve">afeguarding </w:t>
      </w:r>
      <w:r w:rsidR="003F6DDA" w:rsidRPr="005D27D0">
        <w:rPr>
          <w:rFonts w:ascii="Calibri" w:hAnsi="Calibri" w:cs="Calibri"/>
          <w:sz w:val="22"/>
          <w:szCs w:val="22"/>
          <w:lang w:val="en-GB"/>
        </w:rPr>
        <w:t xml:space="preserve">and Child Protection </w:t>
      </w:r>
      <w:r w:rsidR="00C902BD">
        <w:rPr>
          <w:rFonts w:ascii="Calibri" w:hAnsi="Calibri" w:cs="Calibri"/>
          <w:sz w:val="22"/>
          <w:szCs w:val="22"/>
          <w:lang w:val="en-GB"/>
        </w:rPr>
        <w:t>p</w:t>
      </w:r>
      <w:r w:rsidRPr="005D27D0">
        <w:rPr>
          <w:rFonts w:ascii="Calibri" w:hAnsi="Calibri" w:cs="Calibri"/>
          <w:sz w:val="22"/>
          <w:szCs w:val="22"/>
          <w:lang w:val="en-GB"/>
        </w:rPr>
        <w:t>olicy and procedures, and consider whether pastoral support, an early help intervention or a referral to children’s social care is appropriate.</w:t>
      </w:r>
    </w:p>
    <w:p w14:paraId="456F2A94" w14:textId="77777777" w:rsidR="0051373D" w:rsidRPr="005D27D0" w:rsidRDefault="0051373D" w:rsidP="00073A68">
      <w:pPr>
        <w:spacing w:line="240" w:lineRule="auto"/>
        <w:jc w:val="both"/>
        <w:rPr>
          <w:rFonts w:ascii="Calibri" w:hAnsi="Calibri" w:cs="Calibri"/>
          <w:b/>
          <w:bCs/>
        </w:rPr>
      </w:pPr>
    </w:p>
    <w:p w14:paraId="57F041E5" w14:textId="09558964" w:rsidR="00301A2E" w:rsidRPr="005D27D0" w:rsidRDefault="008153CC" w:rsidP="00073A68">
      <w:pPr>
        <w:spacing w:line="240" w:lineRule="auto"/>
        <w:jc w:val="both"/>
        <w:rPr>
          <w:rFonts w:ascii="Calibri" w:hAnsi="Calibri" w:cs="Calibri"/>
          <w:b/>
          <w:bCs/>
          <w:sz w:val="22"/>
          <w:szCs w:val="22"/>
        </w:rPr>
      </w:pPr>
      <w:r w:rsidRPr="005D27D0">
        <w:rPr>
          <w:rFonts w:ascii="Calibri" w:hAnsi="Calibri" w:cs="Calibri"/>
          <w:b/>
          <w:bCs/>
          <w:sz w:val="22"/>
          <w:szCs w:val="22"/>
        </w:rPr>
        <w:t>7.3</w:t>
      </w:r>
      <w:r w:rsidR="00301A2E" w:rsidRPr="005D27D0">
        <w:rPr>
          <w:rFonts w:ascii="Calibri" w:hAnsi="Calibri" w:cs="Calibri"/>
          <w:b/>
          <w:bCs/>
          <w:sz w:val="22"/>
          <w:szCs w:val="22"/>
        </w:rPr>
        <w:t xml:space="preserve"> Responding to good </w:t>
      </w:r>
      <w:proofErr w:type="spellStart"/>
      <w:r w:rsidR="00301A2E" w:rsidRPr="005D27D0">
        <w:rPr>
          <w:rFonts w:ascii="Calibri" w:hAnsi="Calibri" w:cs="Calibri"/>
          <w:b/>
          <w:bCs/>
          <w:sz w:val="22"/>
          <w:szCs w:val="22"/>
        </w:rPr>
        <w:t>behaviour</w:t>
      </w:r>
      <w:proofErr w:type="spellEnd"/>
    </w:p>
    <w:p w14:paraId="20D28D88" w14:textId="18D5B88D"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a pupil’s behaviour meets or goes above and beyond the expected behaviour standard,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recognise it with positive recognition and reward. This provides an opportunity for all staff to reinforce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’s culture and ethos.</w:t>
      </w:r>
    </w:p>
    <w:p w14:paraId="78A3F0BB"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p>
    <w:p w14:paraId="5AB94C14" w14:textId="0EE9A7C3"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Headteacher will ensure that positive reinforcements and rewards will be applied clearly and fairly to reinforce the routines, expectations, and norms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’s behaviour culture. These will be outlined in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’s rewards procedures.</w:t>
      </w:r>
    </w:p>
    <w:p w14:paraId="27D2511B"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p>
    <w:p w14:paraId="11A88EA9" w14:textId="30EB1E52"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approach used at our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is detailed in our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procedures, see </w:t>
      </w:r>
      <w:r w:rsidR="00DB5025" w:rsidRPr="005D27D0">
        <w:rPr>
          <w:rFonts w:ascii="Calibri" w:hAnsi="Calibri" w:cs="Calibri"/>
          <w:color w:val="000000"/>
          <w:sz w:val="22"/>
          <w:szCs w:val="22"/>
          <w:lang w:val="en-GB"/>
        </w:rPr>
        <w:t>A</w:t>
      </w:r>
      <w:r w:rsidR="00370D43" w:rsidRPr="005D27D0">
        <w:rPr>
          <w:rFonts w:ascii="Calibri" w:hAnsi="Calibri" w:cs="Calibri"/>
          <w:color w:val="000000"/>
          <w:sz w:val="22"/>
          <w:szCs w:val="22"/>
          <w:lang w:val="en-GB"/>
        </w:rPr>
        <w:t>ppendix 2 of this Policy.</w:t>
      </w:r>
      <w:r w:rsidR="00C231EE" w:rsidRPr="005D27D0">
        <w:rPr>
          <w:rFonts w:ascii="Calibri" w:hAnsi="Calibri" w:cs="Calibri"/>
          <w:color w:val="000000"/>
          <w:sz w:val="22"/>
          <w:szCs w:val="22"/>
          <w:lang w:val="en-GB"/>
        </w:rPr>
        <w:t xml:space="preserve"> </w:t>
      </w:r>
    </w:p>
    <w:p w14:paraId="11E5B562"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p>
    <w:p w14:paraId="0A759262" w14:textId="40768089" w:rsidR="00301A2E" w:rsidRPr="005D27D0" w:rsidRDefault="008153CC" w:rsidP="00073A68">
      <w:pPr>
        <w:spacing w:line="240" w:lineRule="auto"/>
        <w:jc w:val="both"/>
        <w:rPr>
          <w:rFonts w:ascii="Calibri" w:hAnsi="Calibri" w:cs="Calibri"/>
          <w:b/>
          <w:bCs/>
          <w:sz w:val="22"/>
          <w:szCs w:val="22"/>
        </w:rPr>
      </w:pPr>
      <w:r w:rsidRPr="005D27D0">
        <w:rPr>
          <w:rFonts w:ascii="Calibri" w:hAnsi="Calibri" w:cs="Calibri"/>
          <w:b/>
          <w:bCs/>
          <w:sz w:val="22"/>
          <w:szCs w:val="22"/>
        </w:rPr>
        <w:t xml:space="preserve">7.4 </w:t>
      </w:r>
      <w:r w:rsidR="00892556" w:rsidRPr="005D27D0">
        <w:rPr>
          <w:rFonts w:ascii="Calibri" w:hAnsi="Calibri" w:cs="Calibri"/>
          <w:b/>
          <w:bCs/>
          <w:sz w:val="22"/>
          <w:szCs w:val="22"/>
        </w:rPr>
        <w:t>Responding</w:t>
      </w:r>
      <w:r w:rsidR="00301A2E" w:rsidRPr="005D27D0">
        <w:rPr>
          <w:rFonts w:ascii="Calibri" w:hAnsi="Calibri" w:cs="Calibri"/>
          <w:b/>
          <w:bCs/>
          <w:sz w:val="22"/>
          <w:szCs w:val="22"/>
        </w:rPr>
        <w:t xml:space="preserve"> to </w:t>
      </w:r>
      <w:proofErr w:type="spellStart"/>
      <w:r w:rsidR="00767A03" w:rsidRPr="005D27D0">
        <w:rPr>
          <w:rFonts w:ascii="Calibri" w:hAnsi="Calibri" w:cs="Calibri"/>
          <w:b/>
          <w:bCs/>
          <w:sz w:val="22"/>
          <w:szCs w:val="22"/>
        </w:rPr>
        <w:t>mis</w:t>
      </w:r>
      <w:r w:rsidR="00301A2E" w:rsidRPr="005D27D0">
        <w:rPr>
          <w:rFonts w:ascii="Calibri" w:hAnsi="Calibri" w:cs="Calibri"/>
          <w:b/>
          <w:bCs/>
          <w:sz w:val="22"/>
          <w:szCs w:val="22"/>
        </w:rPr>
        <w:t>behaviour</w:t>
      </w:r>
      <w:proofErr w:type="spellEnd"/>
    </w:p>
    <w:p w14:paraId="77DC7245" w14:textId="0EEE5D6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a pupil’s behaviour falls below the standard that can reasonably be expected of them,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respond </w:t>
      </w:r>
      <w:proofErr w:type="gramStart"/>
      <w:r w:rsidRPr="005D27D0">
        <w:rPr>
          <w:rFonts w:ascii="Calibri" w:hAnsi="Calibri" w:cs="Calibri"/>
          <w:color w:val="000000"/>
          <w:sz w:val="22"/>
          <w:szCs w:val="22"/>
          <w:lang w:val="en-GB"/>
        </w:rPr>
        <w:t>in order to</w:t>
      </w:r>
      <w:proofErr w:type="gramEnd"/>
      <w:r w:rsidRPr="005D27D0">
        <w:rPr>
          <w:rFonts w:ascii="Calibri" w:hAnsi="Calibri" w:cs="Calibri"/>
          <w:color w:val="000000"/>
          <w:sz w:val="22"/>
          <w:szCs w:val="22"/>
          <w:lang w:val="en-GB"/>
        </w:rPr>
        <w:t xml:space="preserve"> restore a calm and safe learning environment, and to prevent recurrence of</w:t>
      </w:r>
    </w:p>
    <w:p w14:paraId="5F18A791"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unacceptable behaviour.</w:t>
      </w:r>
    </w:p>
    <w:p w14:paraId="4BF9FD9A"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p>
    <w:p w14:paraId="1AEC4B78" w14:textId="534D0345"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Staff expect classrooms and learning environments to be disruption free. Staff will endeavour to create a predictable environment by consistently challenging behaviour that falls short of the standards, and by responding in a consistent, fair and proportionate manner, so pupils know with certainty that unacceptable behaviour will always be addressed.</w:t>
      </w:r>
    </w:p>
    <w:p w14:paraId="66EB389A" w14:textId="77777777" w:rsidR="00570271" w:rsidRPr="005D27D0" w:rsidRDefault="00570271" w:rsidP="00073A68">
      <w:pPr>
        <w:autoSpaceDE w:val="0"/>
        <w:autoSpaceDN w:val="0"/>
        <w:adjustRightInd w:val="0"/>
        <w:spacing w:after="0" w:line="240" w:lineRule="auto"/>
        <w:jc w:val="both"/>
        <w:rPr>
          <w:rFonts w:ascii="Calibri" w:hAnsi="Calibri" w:cs="Calibri"/>
          <w:color w:val="000000"/>
          <w:sz w:val="22"/>
          <w:szCs w:val="22"/>
          <w:lang w:val="en-GB"/>
        </w:rPr>
      </w:pPr>
    </w:p>
    <w:p w14:paraId="7617E8F9"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De-escalation techniques will be used to help prevent further behaviour issues escalating.</w:t>
      </w:r>
    </w:p>
    <w:p w14:paraId="3FBA8815" w14:textId="7BEEAE08"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All pupils will be treated equitably, with any factors that contributed to the behavioural incident </w:t>
      </w:r>
      <w:r w:rsidR="008C45A5" w:rsidRPr="005D27D0">
        <w:rPr>
          <w:rFonts w:ascii="Calibri" w:hAnsi="Calibri" w:cs="Calibri"/>
          <w:color w:val="000000"/>
          <w:sz w:val="22"/>
          <w:szCs w:val="22"/>
          <w:lang w:val="en-GB"/>
        </w:rPr>
        <w:t>identified and</w:t>
      </w:r>
      <w:r w:rsidRPr="005D27D0">
        <w:rPr>
          <w:rFonts w:ascii="Calibri" w:hAnsi="Calibri" w:cs="Calibri"/>
          <w:color w:val="000000"/>
          <w:sz w:val="22"/>
          <w:szCs w:val="22"/>
          <w:lang w:val="en-GB"/>
        </w:rPr>
        <w:t xml:space="preserve"> </w:t>
      </w:r>
      <w:r w:rsidR="00892556" w:rsidRPr="005D27D0">
        <w:rPr>
          <w:rFonts w:ascii="Calibri" w:hAnsi="Calibri" w:cs="Calibri"/>
          <w:color w:val="000000"/>
          <w:sz w:val="22"/>
          <w:szCs w:val="22"/>
          <w:lang w:val="en-GB"/>
        </w:rPr>
        <w:t>considered</w:t>
      </w:r>
      <w:r w:rsidRPr="005D27D0">
        <w:rPr>
          <w:rFonts w:ascii="Calibri" w:hAnsi="Calibri" w:cs="Calibri"/>
          <w:color w:val="000000"/>
          <w:sz w:val="22"/>
          <w:szCs w:val="22"/>
          <w:lang w:val="en-GB"/>
        </w:rPr>
        <w:t>.</w:t>
      </w:r>
      <w:r w:rsidR="00265DC2"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When giving behaviour sanctions, staff will also consider what support could be offered in the future to a</w:t>
      </w:r>
      <w:r w:rsidR="00265DC2"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pupil to help them to meet behaviour expectations in the future.</w:t>
      </w:r>
    </w:p>
    <w:p w14:paraId="0E25DE0C" w14:textId="77777777" w:rsidR="00265DC2" w:rsidRPr="005D27D0" w:rsidRDefault="00265DC2" w:rsidP="00073A68">
      <w:pPr>
        <w:autoSpaceDE w:val="0"/>
        <w:autoSpaceDN w:val="0"/>
        <w:adjustRightInd w:val="0"/>
        <w:spacing w:after="0" w:line="240" w:lineRule="auto"/>
        <w:jc w:val="both"/>
        <w:rPr>
          <w:rFonts w:ascii="Calibri" w:hAnsi="Calibri" w:cs="Calibri"/>
          <w:color w:val="000000"/>
          <w:sz w:val="22"/>
          <w:szCs w:val="22"/>
          <w:lang w:val="en-GB"/>
        </w:rPr>
      </w:pPr>
    </w:p>
    <w:p w14:paraId="27E4D180" w14:textId="6DE56231" w:rsidR="00DB5025" w:rsidRPr="005D27D0" w:rsidRDefault="00DB5025"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All staff must take a stance on any form of sexual harassment. It must </w:t>
      </w:r>
      <w:r w:rsidRPr="005D27D0">
        <w:rPr>
          <w:rFonts w:ascii="Calibri" w:hAnsi="Calibri" w:cs="Calibri"/>
          <w:b/>
          <w:bCs/>
          <w:color w:val="000000"/>
          <w:sz w:val="22"/>
          <w:szCs w:val="22"/>
          <w:lang w:val="en-GB"/>
        </w:rPr>
        <w:t xml:space="preserve">always </w:t>
      </w:r>
      <w:r w:rsidRPr="005D27D0">
        <w:rPr>
          <w:rFonts w:ascii="Calibri" w:hAnsi="Calibri" w:cs="Calibri"/>
          <w:color w:val="000000"/>
          <w:sz w:val="22"/>
          <w:szCs w:val="22"/>
          <w:lang w:val="en-GB"/>
        </w:rPr>
        <w:t>be challenged. See section 7.10.</w:t>
      </w:r>
    </w:p>
    <w:p w14:paraId="76765E3F" w14:textId="77777777" w:rsidR="00DB5025" w:rsidRPr="005D27D0" w:rsidRDefault="00DB5025" w:rsidP="00073A68">
      <w:pPr>
        <w:autoSpaceDE w:val="0"/>
        <w:autoSpaceDN w:val="0"/>
        <w:adjustRightInd w:val="0"/>
        <w:spacing w:after="0" w:line="240" w:lineRule="auto"/>
        <w:jc w:val="both"/>
        <w:rPr>
          <w:rFonts w:ascii="Calibri" w:hAnsi="Calibri" w:cs="Calibri"/>
          <w:color w:val="000000"/>
          <w:sz w:val="22"/>
          <w:szCs w:val="22"/>
          <w:lang w:val="en-GB"/>
        </w:rPr>
      </w:pPr>
    </w:p>
    <w:p w14:paraId="72036E6F"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Suspension or permanent exclusions will only be used in the most serious of circumstances.</w:t>
      </w:r>
    </w:p>
    <w:p w14:paraId="79B5D66A" w14:textId="77777777" w:rsidR="00892556" w:rsidRPr="005D27D0" w:rsidRDefault="00892556" w:rsidP="00073A68">
      <w:pPr>
        <w:autoSpaceDE w:val="0"/>
        <w:autoSpaceDN w:val="0"/>
        <w:adjustRightInd w:val="0"/>
        <w:spacing w:after="0" w:line="240" w:lineRule="auto"/>
        <w:jc w:val="both"/>
        <w:rPr>
          <w:rFonts w:ascii="Calibri" w:hAnsi="Calibri" w:cs="Calibri"/>
          <w:color w:val="000000"/>
          <w:sz w:val="22"/>
          <w:szCs w:val="22"/>
          <w:lang w:val="en-GB"/>
        </w:rPr>
      </w:pPr>
    </w:p>
    <w:p w14:paraId="78C075FA" w14:textId="373C8C01" w:rsidR="00C231EE" w:rsidRPr="005D27D0" w:rsidRDefault="003827B7"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w:t>
      </w:r>
      <w:r w:rsidR="00DF1CA9" w:rsidRPr="005D27D0">
        <w:rPr>
          <w:rFonts w:ascii="Calibri" w:hAnsi="Calibri" w:cs="Calibri"/>
          <w:color w:val="000000"/>
          <w:sz w:val="22"/>
          <w:szCs w:val="22"/>
          <w:lang w:val="en-GB"/>
        </w:rPr>
        <w:t xml:space="preserve">Behaviour Procedures for individual </w:t>
      </w:r>
      <w:r w:rsidR="00AF5A48" w:rsidRPr="005D27D0">
        <w:rPr>
          <w:rFonts w:ascii="Calibri" w:hAnsi="Calibri" w:cs="Calibri"/>
          <w:color w:val="000000"/>
          <w:sz w:val="22"/>
          <w:szCs w:val="22"/>
          <w:lang w:val="en-GB"/>
        </w:rPr>
        <w:t>academies</w:t>
      </w:r>
      <w:r w:rsidR="00DF1CA9" w:rsidRPr="005D27D0">
        <w:rPr>
          <w:rFonts w:ascii="Calibri" w:hAnsi="Calibri" w:cs="Calibri"/>
          <w:color w:val="000000"/>
          <w:sz w:val="22"/>
          <w:szCs w:val="22"/>
          <w:lang w:val="en-GB"/>
        </w:rPr>
        <w:t xml:space="preserve"> are shown in </w:t>
      </w:r>
      <w:r w:rsidR="00370D43" w:rsidRPr="005D27D0">
        <w:rPr>
          <w:rFonts w:ascii="Calibri" w:hAnsi="Calibri" w:cs="Calibri"/>
          <w:color w:val="000000"/>
          <w:sz w:val="22"/>
          <w:szCs w:val="22"/>
          <w:lang w:val="en-GB"/>
        </w:rPr>
        <w:t>Appendix</w:t>
      </w:r>
      <w:r w:rsidR="003468BB" w:rsidRPr="005D27D0">
        <w:rPr>
          <w:rFonts w:ascii="Calibri" w:hAnsi="Calibri" w:cs="Calibri"/>
          <w:color w:val="000000"/>
          <w:sz w:val="22"/>
          <w:szCs w:val="22"/>
          <w:lang w:val="en-GB"/>
        </w:rPr>
        <w:t xml:space="preserve"> </w:t>
      </w:r>
      <w:r w:rsidR="00DB5025" w:rsidRPr="005D27D0">
        <w:rPr>
          <w:rFonts w:ascii="Calibri" w:hAnsi="Calibri" w:cs="Calibri"/>
          <w:color w:val="000000"/>
          <w:sz w:val="22"/>
          <w:szCs w:val="22"/>
          <w:lang w:val="en-GB"/>
        </w:rPr>
        <w:t>2</w:t>
      </w:r>
      <w:r w:rsidR="003468BB" w:rsidRPr="005D27D0">
        <w:rPr>
          <w:rFonts w:ascii="Calibri" w:hAnsi="Calibri" w:cs="Calibri"/>
          <w:color w:val="000000"/>
          <w:sz w:val="22"/>
          <w:szCs w:val="22"/>
          <w:lang w:val="en-GB"/>
        </w:rPr>
        <w:t xml:space="preserve"> </w:t>
      </w:r>
      <w:r w:rsidR="00DF1CA9" w:rsidRPr="005D27D0">
        <w:rPr>
          <w:rFonts w:ascii="Calibri" w:hAnsi="Calibri" w:cs="Calibri"/>
          <w:color w:val="000000"/>
          <w:sz w:val="22"/>
          <w:szCs w:val="22"/>
          <w:lang w:val="en-GB"/>
        </w:rPr>
        <w:t>of this policy</w:t>
      </w:r>
      <w:r w:rsidR="00ED0AB6" w:rsidRPr="005D27D0">
        <w:rPr>
          <w:rFonts w:ascii="Calibri" w:hAnsi="Calibri" w:cs="Calibri"/>
          <w:color w:val="000000"/>
          <w:sz w:val="22"/>
          <w:szCs w:val="22"/>
          <w:lang w:val="en-GB"/>
        </w:rPr>
        <w:t xml:space="preserve">. </w:t>
      </w:r>
      <w:r w:rsidR="00C231EE" w:rsidRPr="005D27D0">
        <w:rPr>
          <w:rFonts w:ascii="Calibri" w:hAnsi="Calibri" w:cs="Calibri"/>
          <w:color w:val="000000"/>
          <w:sz w:val="22"/>
          <w:szCs w:val="22"/>
          <w:lang w:val="en-GB"/>
        </w:rPr>
        <w:t>Details of more serious sanctions are outlined in Section 8.</w:t>
      </w:r>
    </w:p>
    <w:p w14:paraId="4956C4DC" w14:textId="77777777" w:rsidR="008C45A5" w:rsidRPr="005D27D0" w:rsidRDefault="008C45A5" w:rsidP="00073A68">
      <w:pPr>
        <w:autoSpaceDE w:val="0"/>
        <w:autoSpaceDN w:val="0"/>
        <w:adjustRightInd w:val="0"/>
        <w:spacing w:after="0" w:line="240" w:lineRule="auto"/>
        <w:jc w:val="both"/>
        <w:rPr>
          <w:rFonts w:ascii="Calibri" w:hAnsi="Calibri" w:cs="Calibri"/>
          <w:color w:val="000000"/>
          <w:sz w:val="22"/>
          <w:szCs w:val="22"/>
          <w:lang w:val="en-GB"/>
        </w:rPr>
      </w:pPr>
    </w:p>
    <w:p w14:paraId="7800D9FF" w14:textId="6C169529"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Personal circumstances of the pupil will be </w:t>
      </w:r>
      <w:r w:rsidR="00892556" w:rsidRPr="005D27D0">
        <w:rPr>
          <w:rFonts w:ascii="Calibri" w:hAnsi="Calibri" w:cs="Calibri"/>
          <w:color w:val="000000"/>
          <w:sz w:val="22"/>
          <w:szCs w:val="22"/>
          <w:lang w:val="en-GB"/>
        </w:rPr>
        <w:t>considered</w:t>
      </w:r>
      <w:r w:rsidRPr="005D27D0">
        <w:rPr>
          <w:rFonts w:ascii="Calibri" w:hAnsi="Calibri" w:cs="Calibri"/>
          <w:color w:val="000000"/>
          <w:sz w:val="22"/>
          <w:szCs w:val="22"/>
          <w:lang w:val="en-GB"/>
        </w:rPr>
        <w:t xml:space="preserve"> when deciding on consequences and with</w:t>
      </w:r>
    </w:p>
    <w:p w14:paraId="53B803AC" w14:textId="77777777" w:rsidR="00301A2E" w:rsidRPr="005D27D0" w:rsidRDefault="00301A2E"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regard to the impact on perceived fairness.</w:t>
      </w:r>
    </w:p>
    <w:p w14:paraId="2A44CFEA" w14:textId="77777777" w:rsidR="00AD56B5" w:rsidRPr="005D27D0" w:rsidRDefault="00AD56B5" w:rsidP="00073A68">
      <w:pPr>
        <w:autoSpaceDE w:val="0"/>
        <w:autoSpaceDN w:val="0"/>
        <w:adjustRightInd w:val="0"/>
        <w:spacing w:after="0" w:line="240" w:lineRule="auto"/>
        <w:jc w:val="both"/>
        <w:rPr>
          <w:rFonts w:ascii="Calibri" w:hAnsi="Calibri" w:cs="Calibri"/>
          <w:color w:val="000000"/>
          <w:sz w:val="22"/>
          <w:szCs w:val="22"/>
          <w:lang w:val="en-GB"/>
        </w:rPr>
      </w:pPr>
    </w:p>
    <w:p w14:paraId="5571B706" w14:textId="2CD5E7CD" w:rsidR="00301A2E" w:rsidRPr="005D27D0" w:rsidRDefault="008153CC" w:rsidP="00073A68">
      <w:pPr>
        <w:spacing w:line="240" w:lineRule="auto"/>
        <w:jc w:val="both"/>
        <w:rPr>
          <w:rFonts w:ascii="Calibri" w:hAnsi="Calibri" w:cs="Calibri"/>
          <w:b/>
          <w:bCs/>
          <w:sz w:val="22"/>
          <w:szCs w:val="22"/>
        </w:rPr>
      </w:pPr>
      <w:r w:rsidRPr="005D27D0">
        <w:rPr>
          <w:rFonts w:ascii="Calibri" w:hAnsi="Calibri" w:cs="Calibri"/>
          <w:b/>
          <w:bCs/>
          <w:sz w:val="22"/>
          <w:szCs w:val="22"/>
        </w:rPr>
        <w:t>7.</w:t>
      </w:r>
      <w:r w:rsidR="00ED0AB6" w:rsidRPr="005D27D0">
        <w:rPr>
          <w:rFonts w:ascii="Calibri" w:hAnsi="Calibri" w:cs="Calibri"/>
          <w:b/>
          <w:bCs/>
          <w:sz w:val="22"/>
          <w:szCs w:val="22"/>
        </w:rPr>
        <w:t>5</w:t>
      </w:r>
      <w:r w:rsidR="00301A2E" w:rsidRPr="005D27D0">
        <w:rPr>
          <w:rFonts w:ascii="Calibri" w:hAnsi="Calibri" w:cs="Calibri"/>
          <w:b/>
          <w:bCs/>
          <w:sz w:val="22"/>
          <w:szCs w:val="22"/>
        </w:rPr>
        <w:t xml:space="preserve"> Re</w:t>
      </w:r>
      <w:r w:rsidR="0063410B" w:rsidRPr="005D27D0">
        <w:rPr>
          <w:rFonts w:ascii="Calibri" w:hAnsi="Calibri" w:cs="Calibri"/>
          <w:b/>
          <w:bCs/>
          <w:sz w:val="22"/>
          <w:szCs w:val="22"/>
        </w:rPr>
        <w:t>strictive Interventions</w:t>
      </w:r>
    </w:p>
    <w:p w14:paraId="01D2ADC0" w14:textId="630F846C" w:rsidR="00B72D48" w:rsidRPr="005D27D0" w:rsidRDefault="00AF5A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Academies</w:t>
      </w:r>
      <w:r w:rsidR="00B72D48" w:rsidRPr="005D27D0">
        <w:rPr>
          <w:rFonts w:ascii="Calibri" w:hAnsi="Calibri" w:cs="Calibri"/>
          <w:color w:val="000000"/>
          <w:sz w:val="22"/>
          <w:szCs w:val="22"/>
        </w:rPr>
        <w:t xml:space="preserve"> in the Trust will </w:t>
      </w:r>
      <w:proofErr w:type="gramStart"/>
      <w:r w:rsidR="00B72D48" w:rsidRPr="005D27D0">
        <w:rPr>
          <w:rFonts w:ascii="Calibri" w:hAnsi="Calibri" w:cs="Calibri"/>
          <w:color w:val="000000"/>
          <w:sz w:val="22"/>
          <w:szCs w:val="22"/>
        </w:rPr>
        <w:t>at all times</w:t>
      </w:r>
      <w:proofErr w:type="gramEnd"/>
      <w:r w:rsidR="00B72D48" w:rsidRPr="005D27D0">
        <w:rPr>
          <w:rFonts w:ascii="Calibri" w:hAnsi="Calibri" w:cs="Calibri"/>
          <w:color w:val="000000"/>
          <w:sz w:val="22"/>
          <w:szCs w:val="22"/>
        </w:rPr>
        <w:t xml:space="preserve"> observe the DfE Guidance on restrictive interventions: Use of reasonable force and other restrictive interventions guidance. </w:t>
      </w:r>
    </w:p>
    <w:p w14:paraId="2CB24793"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5DE8BE5B"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b/>
          <w:bCs/>
          <w:color w:val="000000"/>
          <w:sz w:val="22"/>
          <w:szCs w:val="22"/>
        </w:rPr>
        <w:t>Restrictive interventions</w:t>
      </w:r>
      <w:r w:rsidRPr="005D27D0">
        <w:rPr>
          <w:rFonts w:ascii="Calibri" w:hAnsi="Calibri" w:cs="Calibri"/>
          <w:color w:val="000000"/>
          <w:sz w:val="22"/>
          <w:szCs w:val="22"/>
        </w:rPr>
        <w:t xml:space="preserve"> are used to prevent, restrict or subdue movement of the body or part of the body. Restrictive interventions include physical and non-physical actions aimed at restraining pupils’ movement. For example, putting a pupil in a room and not allowing them to leave is a restrictive intervention. </w:t>
      </w:r>
    </w:p>
    <w:p w14:paraId="34EE9B14"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281436DE" w14:textId="4A18526D"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All members of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staff can use a restrictive intervention – including reasonable force – to prevent or stop a pupil from: </w:t>
      </w:r>
    </w:p>
    <w:p w14:paraId="0033830B" w14:textId="77777777" w:rsidR="00B72D48" w:rsidRPr="005D27D0" w:rsidRDefault="00B72D48">
      <w:pPr>
        <w:pStyle w:val="ListParagraph"/>
        <w:numPr>
          <w:ilvl w:val="0"/>
          <w:numId w:val="19"/>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Causing injury to themselves or others </w:t>
      </w:r>
    </w:p>
    <w:p w14:paraId="7F32726D" w14:textId="77777777" w:rsidR="00B72D48" w:rsidRPr="005D27D0" w:rsidRDefault="00B72D48">
      <w:pPr>
        <w:pStyle w:val="ListParagraph"/>
        <w:numPr>
          <w:ilvl w:val="0"/>
          <w:numId w:val="19"/>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Damaging property </w:t>
      </w:r>
    </w:p>
    <w:p w14:paraId="7AA7083F" w14:textId="77777777" w:rsidR="00B72D48" w:rsidRPr="005D27D0" w:rsidRDefault="00B72D48">
      <w:pPr>
        <w:pStyle w:val="ListParagraph"/>
        <w:numPr>
          <w:ilvl w:val="0"/>
          <w:numId w:val="19"/>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Committing a criminal offence </w:t>
      </w:r>
    </w:p>
    <w:p w14:paraId="5DF92E71" w14:textId="16E44B6D" w:rsidR="00B72D48" w:rsidRPr="005D27D0" w:rsidRDefault="00B72D48">
      <w:pPr>
        <w:pStyle w:val="ListParagraph"/>
        <w:numPr>
          <w:ilvl w:val="0"/>
          <w:numId w:val="19"/>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Causing disorder among pupils at the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whether during a teaching session or otherwise. </w:t>
      </w:r>
    </w:p>
    <w:p w14:paraId="74CFA587"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0EEB5703" w14:textId="3F479ECA"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Restrictive interventions will only be used in a Trust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where: </w:t>
      </w:r>
    </w:p>
    <w:p w14:paraId="418429DD" w14:textId="44E0AF9E" w:rsidR="00B72D48" w:rsidRPr="005D27D0" w:rsidRDefault="00B72D48">
      <w:pPr>
        <w:pStyle w:val="ListParagraph"/>
        <w:numPr>
          <w:ilvl w:val="0"/>
          <w:numId w:val="20"/>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b/>
          <w:bCs/>
          <w:color w:val="000000"/>
          <w:sz w:val="22"/>
          <w:szCs w:val="22"/>
        </w:rPr>
        <w:t>It is necessary</w:t>
      </w:r>
      <w:r w:rsidRPr="005D27D0">
        <w:rPr>
          <w:rFonts w:ascii="Calibri" w:hAnsi="Calibri" w:cs="Calibri"/>
          <w:color w:val="000000"/>
          <w:sz w:val="22"/>
          <w:szCs w:val="22"/>
        </w:rPr>
        <w:t xml:space="preserve"> and all alternative ways to de-escalate and manage the </w:t>
      </w:r>
      <w:r w:rsidR="00A863ED" w:rsidRPr="005D27D0">
        <w:rPr>
          <w:rFonts w:ascii="Calibri" w:hAnsi="Calibri" w:cs="Calibri"/>
          <w:color w:val="000000"/>
          <w:sz w:val="22"/>
          <w:szCs w:val="22"/>
        </w:rPr>
        <w:t>situation and</w:t>
      </w:r>
      <w:r w:rsidRPr="005D27D0">
        <w:rPr>
          <w:rFonts w:ascii="Calibri" w:hAnsi="Calibri" w:cs="Calibri"/>
          <w:color w:val="000000"/>
          <w:sz w:val="22"/>
          <w:szCs w:val="22"/>
        </w:rPr>
        <w:t xml:space="preserve"> achieve the desired outcome have been considered. </w:t>
      </w:r>
    </w:p>
    <w:p w14:paraId="6A0ACA5C" w14:textId="77777777" w:rsidR="00B72D48" w:rsidRPr="005D27D0" w:rsidRDefault="00B72D48">
      <w:pPr>
        <w:pStyle w:val="ListParagraph"/>
        <w:numPr>
          <w:ilvl w:val="0"/>
          <w:numId w:val="20"/>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It is proportionate – the least restrictive intervention for the least amount of time should be used. The individual circumstances of the </w:t>
      </w:r>
      <w:proofErr w:type="gramStart"/>
      <w:r w:rsidRPr="005D27D0">
        <w:rPr>
          <w:rFonts w:ascii="Calibri" w:hAnsi="Calibri" w:cs="Calibri"/>
          <w:color w:val="000000"/>
          <w:sz w:val="22"/>
          <w:szCs w:val="22"/>
        </w:rPr>
        <w:t>pupil</w:t>
      </w:r>
      <w:proofErr w:type="gramEnd"/>
      <w:r w:rsidRPr="005D27D0">
        <w:rPr>
          <w:rFonts w:ascii="Calibri" w:hAnsi="Calibri" w:cs="Calibri"/>
          <w:color w:val="000000"/>
          <w:sz w:val="22"/>
          <w:szCs w:val="22"/>
        </w:rPr>
        <w:t xml:space="preserve"> including age, size, SEND and medical conditions should be considered. </w:t>
      </w:r>
    </w:p>
    <w:p w14:paraId="5C143905" w14:textId="77777777" w:rsidR="00B72D48" w:rsidRPr="005D27D0" w:rsidRDefault="00B72D48">
      <w:pPr>
        <w:pStyle w:val="ListParagraph"/>
        <w:numPr>
          <w:ilvl w:val="0"/>
          <w:numId w:val="20"/>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b/>
          <w:bCs/>
          <w:color w:val="000000"/>
          <w:sz w:val="22"/>
          <w:szCs w:val="22"/>
        </w:rPr>
        <w:t>The pupil’s welfare has been considered</w:t>
      </w:r>
      <w:r w:rsidRPr="005D27D0">
        <w:rPr>
          <w:rFonts w:ascii="Calibri" w:hAnsi="Calibri" w:cs="Calibri"/>
          <w:color w:val="000000"/>
          <w:sz w:val="22"/>
          <w:szCs w:val="22"/>
        </w:rPr>
        <w:t xml:space="preserve"> – including the pupil’s life events and the need to maintain respect for their dignity. </w:t>
      </w:r>
    </w:p>
    <w:p w14:paraId="39629F6C"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7729DF07"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 Restrictive Intervention must never be used as a punishment. </w:t>
      </w:r>
    </w:p>
    <w:p w14:paraId="5FBCE210"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71C92F76"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b/>
          <w:bCs/>
          <w:color w:val="000000"/>
          <w:sz w:val="22"/>
          <w:szCs w:val="22"/>
        </w:rPr>
        <w:t xml:space="preserve">Seclusion </w:t>
      </w:r>
      <w:r w:rsidRPr="005D27D0">
        <w:rPr>
          <w:rFonts w:ascii="Calibri" w:hAnsi="Calibri" w:cs="Calibri"/>
          <w:color w:val="000000"/>
          <w:sz w:val="22"/>
          <w:szCs w:val="22"/>
        </w:rPr>
        <w:t xml:space="preserve">involves keeping a pupil confined to a place away from others and preventing them from leaving. When Seclusion is used, the following requirements apply: </w:t>
      </w:r>
    </w:p>
    <w:p w14:paraId="73DAB2A5"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48A5B217" w14:textId="77777777" w:rsidR="00B72D48" w:rsidRPr="005D27D0" w:rsidRDefault="00B72D48">
      <w:pPr>
        <w:pStyle w:val="ListParagraph"/>
        <w:numPr>
          <w:ilvl w:val="0"/>
          <w:numId w:val="21"/>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Seclusion should only be used as a safety measure to protect others from harm when a pupil is experiencing high levels of emotional or </w:t>
      </w:r>
      <w:proofErr w:type="spellStart"/>
      <w:r w:rsidRPr="005D27D0">
        <w:rPr>
          <w:rFonts w:ascii="Calibri" w:hAnsi="Calibri" w:cs="Calibri"/>
          <w:color w:val="000000"/>
          <w:sz w:val="22"/>
          <w:szCs w:val="22"/>
        </w:rPr>
        <w:t>behavioural</w:t>
      </w:r>
      <w:proofErr w:type="spellEnd"/>
      <w:r w:rsidRPr="005D27D0">
        <w:rPr>
          <w:rFonts w:ascii="Calibri" w:hAnsi="Calibri" w:cs="Calibri"/>
          <w:color w:val="000000"/>
          <w:sz w:val="22"/>
          <w:szCs w:val="22"/>
        </w:rPr>
        <w:t xml:space="preserve"> dysregulation. </w:t>
      </w:r>
    </w:p>
    <w:p w14:paraId="09FB349F" w14:textId="77777777" w:rsidR="00B72D48" w:rsidRPr="005D27D0" w:rsidRDefault="00B72D48">
      <w:pPr>
        <w:pStyle w:val="ListParagraph"/>
        <w:numPr>
          <w:ilvl w:val="0"/>
          <w:numId w:val="21"/>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Seclusion should only be used where the pupil is not acting with intent. </w:t>
      </w:r>
    </w:p>
    <w:p w14:paraId="7B41321D" w14:textId="77777777" w:rsidR="00B72D48" w:rsidRPr="005D27D0" w:rsidRDefault="00B72D48">
      <w:pPr>
        <w:pStyle w:val="ListParagraph"/>
        <w:numPr>
          <w:ilvl w:val="0"/>
          <w:numId w:val="21"/>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Seclusion should not be implemented by staff through threat of punishment. </w:t>
      </w:r>
    </w:p>
    <w:p w14:paraId="38169033" w14:textId="77777777" w:rsidR="00B72D48" w:rsidRPr="005D27D0" w:rsidRDefault="00B72D48">
      <w:pPr>
        <w:pStyle w:val="ListParagraph"/>
        <w:numPr>
          <w:ilvl w:val="0"/>
          <w:numId w:val="21"/>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lastRenderedPageBreak/>
        <w:t xml:space="preserve">The place to which the pupil is confined should be safe and not feel threatening or intimidating to the pupil. </w:t>
      </w:r>
    </w:p>
    <w:p w14:paraId="1EAC594C" w14:textId="6BCD5323" w:rsidR="00B72D48" w:rsidRPr="005D27D0" w:rsidRDefault="00B72D48">
      <w:pPr>
        <w:pStyle w:val="ListParagraph"/>
        <w:numPr>
          <w:ilvl w:val="0"/>
          <w:numId w:val="21"/>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The </w:t>
      </w:r>
      <w:proofErr w:type="gramStart"/>
      <w:r w:rsidRPr="005D27D0">
        <w:rPr>
          <w:rFonts w:ascii="Calibri" w:hAnsi="Calibri" w:cs="Calibri"/>
          <w:color w:val="000000"/>
          <w:sz w:val="22"/>
          <w:szCs w:val="22"/>
        </w:rPr>
        <w:t>pupil</w:t>
      </w:r>
      <w:proofErr w:type="gramEnd"/>
      <w:r w:rsidRPr="005D27D0">
        <w:rPr>
          <w:rFonts w:ascii="Calibri" w:hAnsi="Calibri" w:cs="Calibri"/>
          <w:color w:val="000000"/>
          <w:sz w:val="22"/>
          <w:szCs w:val="22"/>
        </w:rPr>
        <w:t xml:space="preserve"> should be </w:t>
      </w:r>
      <w:proofErr w:type="gramStart"/>
      <w:r w:rsidRPr="005D27D0">
        <w:rPr>
          <w:rFonts w:ascii="Calibri" w:hAnsi="Calibri" w:cs="Calibri"/>
          <w:color w:val="000000"/>
          <w:sz w:val="22"/>
          <w:szCs w:val="22"/>
        </w:rPr>
        <w:t>supervised at all times</w:t>
      </w:r>
      <w:proofErr w:type="gramEnd"/>
      <w:r w:rsidRPr="005D27D0">
        <w:rPr>
          <w:rFonts w:ascii="Calibri" w:hAnsi="Calibri" w:cs="Calibri"/>
          <w:color w:val="000000"/>
          <w:sz w:val="22"/>
          <w:szCs w:val="22"/>
        </w:rPr>
        <w:t xml:space="preserve"> during the period of seclusion. As soon as the immediate risk of harm </w:t>
      </w:r>
      <w:r w:rsidR="00A863ED" w:rsidRPr="005D27D0">
        <w:rPr>
          <w:rFonts w:ascii="Calibri" w:hAnsi="Calibri" w:cs="Calibri"/>
          <w:color w:val="000000"/>
          <w:sz w:val="22"/>
          <w:szCs w:val="22"/>
        </w:rPr>
        <w:t>is</w:t>
      </w:r>
      <w:r w:rsidRPr="005D27D0">
        <w:rPr>
          <w:rFonts w:ascii="Calibri" w:hAnsi="Calibri" w:cs="Calibri"/>
          <w:color w:val="000000"/>
          <w:sz w:val="22"/>
          <w:szCs w:val="22"/>
        </w:rPr>
        <w:t xml:space="preserve"> reduced, the </w:t>
      </w:r>
      <w:proofErr w:type="gramStart"/>
      <w:r w:rsidRPr="005D27D0">
        <w:rPr>
          <w:rFonts w:ascii="Calibri" w:hAnsi="Calibri" w:cs="Calibri"/>
          <w:color w:val="000000"/>
          <w:sz w:val="22"/>
          <w:szCs w:val="22"/>
        </w:rPr>
        <w:t>pupil</w:t>
      </w:r>
      <w:proofErr w:type="gramEnd"/>
      <w:r w:rsidRPr="005D27D0">
        <w:rPr>
          <w:rFonts w:ascii="Calibri" w:hAnsi="Calibri" w:cs="Calibri"/>
          <w:color w:val="000000"/>
          <w:sz w:val="22"/>
          <w:szCs w:val="22"/>
        </w:rPr>
        <w:t xml:space="preserve"> should be allowed to leave. </w:t>
      </w:r>
    </w:p>
    <w:p w14:paraId="4191AA88" w14:textId="77777777" w:rsidR="00B72D48" w:rsidRPr="005D27D0" w:rsidRDefault="00B72D48">
      <w:pPr>
        <w:pStyle w:val="ListParagraph"/>
        <w:numPr>
          <w:ilvl w:val="0"/>
          <w:numId w:val="21"/>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An incident involving the use of seclusion must be recorded and reported </w:t>
      </w:r>
    </w:p>
    <w:p w14:paraId="43352FC1"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529C8A79" w14:textId="53A89F0A" w:rsidR="00FE3B7C" w:rsidRPr="005D27D0" w:rsidRDefault="00B72D48"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Seclusion is not a disciplinary response to deliberate or willful </w:t>
      </w:r>
      <w:proofErr w:type="spellStart"/>
      <w:r w:rsidRPr="005D27D0">
        <w:rPr>
          <w:rFonts w:ascii="Calibri" w:hAnsi="Calibri" w:cs="Calibri"/>
          <w:color w:val="000000"/>
          <w:sz w:val="22"/>
          <w:szCs w:val="22"/>
        </w:rPr>
        <w:t>misbehaviour</w:t>
      </w:r>
      <w:proofErr w:type="spellEnd"/>
      <w:r w:rsidRPr="005D27D0">
        <w:rPr>
          <w:rFonts w:ascii="Calibri" w:hAnsi="Calibri" w:cs="Calibri"/>
          <w:color w:val="000000"/>
          <w:sz w:val="22"/>
          <w:szCs w:val="22"/>
        </w:rPr>
        <w:t xml:space="preserve">. </w:t>
      </w:r>
    </w:p>
    <w:p w14:paraId="3AB83731" w14:textId="77777777" w:rsidR="00B72D48" w:rsidRPr="005D27D0" w:rsidRDefault="00B72D48" w:rsidP="00073A68">
      <w:pPr>
        <w:autoSpaceDE w:val="0"/>
        <w:autoSpaceDN w:val="0"/>
        <w:adjustRightInd w:val="0"/>
        <w:spacing w:after="0" w:line="240" w:lineRule="auto"/>
        <w:jc w:val="both"/>
        <w:rPr>
          <w:rFonts w:ascii="Calibri" w:hAnsi="Calibri" w:cs="Calibri"/>
          <w:color w:val="000000"/>
          <w:sz w:val="22"/>
          <w:szCs w:val="22"/>
        </w:rPr>
      </w:pPr>
    </w:p>
    <w:p w14:paraId="0049506D" w14:textId="77777777" w:rsidR="00342B26" w:rsidRPr="005D27D0" w:rsidRDefault="00342B26"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Prevention and de-escalation strategies will be used to </w:t>
      </w:r>
      <w:proofErr w:type="spellStart"/>
      <w:r w:rsidRPr="005D27D0">
        <w:rPr>
          <w:rFonts w:ascii="Calibri" w:hAnsi="Calibri" w:cs="Calibri"/>
          <w:color w:val="000000"/>
          <w:sz w:val="22"/>
          <w:szCs w:val="22"/>
        </w:rPr>
        <w:t>minimise</w:t>
      </w:r>
      <w:proofErr w:type="spellEnd"/>
      <w:r w:rsidRPr="005D27D0">
        <w:rPr>
          <w:rFonts w:ascii="Calibri" w:hAnsi="Calibri" w:cs="Calibri"/>
          <w:color w:val="000000"/>
          <w:sz w:val="22"/>
          <w:szCs w:val="22"/>
        </w:rPr>
        <w:t xml:space="preserve"> the need for restrictive interventions. This may include: </w:t>
      </w:r>
    </w:p>
    <w:p w14:paraId="4BE852B7" w14:textId="77777777" w:rsidR="00342B26" w:rsidRPr="005D27D0" w:rsidRDefault="00342B26">
      <w:pPr>
        <w:pStyle w:val="ListParagraph"/>
        <w:numPr>
          <w:ilvl w:val="0"/>
          <w:numId w:val="22"/>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Identifying “hotspots” for </w:t>
      </w:r>
      <w:proofErr w:type="spellStart"/>
      <w:r w:rsidRPr="005D27D0">
        <w:rPr>
          <w:rFonts w:ascii="Calibri" w:hAnsi="Calibri" w:cs="Calibri"/>
          <w:color w:val="000000"/>
          <w:sz w:val="22"/>
          <w:szCs w:val="22"/>
        </w:rPr>
        <w:t>behaviour</w:t>
      </w:r>
      <w:proofErr w:type="spellEnd"/>
      <w:r w:rsidRPr="005D27D0">
        <w:rPr>
          <w:rFonts w:ascii="Calibri" w:hAnsi="Calibri" w:cs="Calibri"/>
          <w:color w:val="000000"/>
          <w:sz w:val="22"/>
          <w:szCs w:val="22"/>
        </w:rPr>
        <w:t xml:space="preserve"> issues – e.g. corridors or </w:t>
      </w:r>
      <w:proofErr w:type="gramStart"/>
      <w:r w:rsidRPr="005D27D0">
        <w:rPr>
          <w:rFonts w:ascii="Calibri" w:hAnsi="Calibri" w:cs="Calibri"/>
          <w:color w:val="000000"/>
          <w:sz w:val="22"/>
          <w:szCs w:val="22"/>
        </w:rPr>
        <w:t>particular playground</w:t>
      </w:r>
      <w:proofErr w:type="gramEnd"/>
      <w:r w:rsidRPr="005D27D0">
        <w:rPr>
          <w:rFonts w:ascii="Calibri" w:hAnsi="Calibri" w:cs="Calibri"/>
          <w:color w:val="000000"/>
          <w:sz w:val="22"/>
          <w:szCs w:val="22"/>
        </w:rPr>
        <w:t xml:space="preserve"> areas. </w:t>
      </w:r>
    </w:p>
    <w:p w14:paraId="4091622F" w14:textId="77777777" w:rsidR="00342B26" w:rsidRPr="005D27D0" w:rsidRDefault="00342B26">
      <w:pPr>
        <w:pStyle w:val="ListParagraph"/>
        <w:numPr>
          <w:ilvl w:val="0"/>
          <w:numId w:val="22"/>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Identifying key times of the day when </w:t>
      </w:r>
      <w:proofErr w:type="spellStart"/>
      <w:r w:rsidRPr="005D27D0">
        <w:rPr>
          <w:rFonts w:ascii="Calibri" w:hAnsi="Calibri" w:cs="Calibri"/>
          <w:color w:val="000000"/>
          <w:sz w:val="22"/>
          <w:szCs w:val="22"/>
        </w:rPr>
        <w:t>behaviour</w:t>
      </w:r>
      <w:proofErr w:type="spellEnd"/>
      <w:r w:rsidRPr="005D27D0">
        <w:rPr>
          <w:rFonts w:ascii="Calibri" w:hAnsi="Calibri" w:cs="Calibri"/>
          <w:color w:val="000000"/>
          <w:sz w:val="22"/>
          <w:szCs w:val="22"/>
        </w:rPr>
        <w:t xml:space="preserve"> issues are more frequent and ensuring appropriate staffing is present at these times. </w:t>
      </w:r>
    </w:p>
    <w:p w14:paraId="08D61ECC" w14:textId="77777777" w:rsidR="00342B26" w:rsidRPr="005D27D0" w:rsidRDefault="00342B26">
      <w:pPr>
        <w:pStyle w:val="ListParagraph"/>
        <w:numPr>
          <w:ilvl w:val="0"/>
          <w:numId w:val="22"/>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Adopting an approach that includes verbal warnings and offers pupils a chance to correct their </w:t>
      </w:r>
      <w:proofErr w:type="spellStart"/>
      <w:r w:rsidRPr="005D27D0">
        <w:rPr>
          <w:rFonts w:ascii="Calibri" w:hAnsi="Calibri" w:cs="Calibri"/>
          <w:color w:val="000000"/>
          <w:sz w:val="22"/>
          <w:szCs w:val="22"/>
        </w:rPr>
        <w:t>behaviour</w:t>
      </w:r>
      <w:proofErr w:type="spellEnd"/>
      <w:r w:rsidRPr="005D27D0">
        <w:rPr>
          <w:rFonts w:ascii="Calibri" w:hAnsi="Calibri" w:cs="Calibri"/>
          <w:color w:val="000000"/>
          <w:sz w:val="22"/>
          <w:szCs w:val="22"/>
        </w:rPr>
        <w:t xml:space="preserve"> first. </w:t>
      </w:r>
    </w:p>
    <w:p w14:paraId="4E6AF37F" w14:textId="77777777" w:rsidR="00342B26" w:rsidRPr="005D27D0" w:rsidRDefault="00342B26">
      <w:pPr>
        <w:pStyle w:val="ListParagraph"/>
        <w:numPr>
          <w:ilvl w:val="0"/>
          <w:numId w:val="22"/>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Staff training in appropriate strategies. </w:t>
      </w:r>
    </w:p>
    <w:p w14:paraId="07729AA4" w14:textId="77777777" w:rsidR="00342B26" w:rsidRPr="005D27D0" w:rsidRDefault="00342B26" w:rsidP="00073A68">
      <w:pPr>
        <w:autoSpaceDE w:val="0"/>
        <w:autoSpaceDN w:val="0"/>
        <w:adjustRightInd w:val="0"/>
        <w:spacing w:after="0" w:line="240" w:lineRule="auto"/>
        <w:jc w:val="both"/>
        <w:rPr>
          <w:rFonts w:ascii="Calibri" w:hAnsi="Calibri" w:cs="Calibri"/>
          <w:color w:val="000000"/>
          <w:sz w:val="22"/>
          <w:szCs w:val="22"/>
        </w:rPr>
      </w:pPr>
    </w:p>
    <w:p w14:paraId="2E94B453" w14:textId="77777777" w:rsidR="00342B26" w:rsidRPr="005D27D0" w:rsidRDefault="00342B26"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Following a restrictive intervention: </w:t>
      </w:r>
    </w:p>
    <w:p w14:paraId="5BACDD24" w14:textId="77777777" w:rsidR="00342B26" w:rsidRPr="005D27D0" w:rsidRDefault="00342B26">
      <w:pPr>
        <w:pStyle w:val="ListParagraph"/>
        <w:numPr>
          <w:ilvl w:val="0"/>
          <w:numId w:val="23"/>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Pupil(s) and staff member(s) should be medically assessed and any injuries treated. </w:t>
      </w:r>
    </w:p>
    <w:p w14:paraId="2795BE1E" w14:textId="4C62470D" w:rsidR="00342B26" w:rsidRPr="005D27D0" w:rsidRDefault="00342B26">
      <w:pPr>
        <w:pStyle w:val="ListParagraph"/>
        <w:numPr>
          <w:ilvl w:val="0"/>
          <w:numId w:val="23"/>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The intervention must be recorded and reported to parents or the Local Authority (see section below). </w:t>
      </w:r>
      <w:r w:rsidR="00A863ED" w:rsidRPr="005D27D0">
        <w:rPr>
          <w:rFonts w:ascii="Calibri" w:hAnsi="Calibri" w:cs="Calibri"/>
          <w:color w:val="000000"/>
          <w:sz w:val="22"/>
          <w:szCs w:val="22"/>
        </w:rPr>
        <w:t>Follow-up</w:t>
      </w:r>
      <w:r w:rsidRPr="005D27D0">
        <w:rPr>
          <w:rFonts w:ascii="Calibri" w:hAnsi="Calibri" w:cs="Calibri"/>
          <w:color w:val="000000"/>
          <w:sz w:val="22"/>
          <w:szCs w:val="22"/>
        </w:rPr>
        <w:t xml:space="preserve"> conversations will be held with all parties involved </w:t>
      </w:r>
    </w:p>
    <w:p w14:paraId="135BB422" w14:textId="11ACA72A" w:rsidR="00B72D48" w:rsidRPr="005D27D0" w:rsidRDefault="00342B26">
      <w:pPr>
        <w:pStyle w:val="ListParagraph"/>
        <w:numPr>
          <w:ilvl w:val="0"/>
          <w:numId w:val="23"/>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rPr>
        <w:t>The headteacher will undertake an evaluation of the incident</w:t>
      </w:r>
    </w:p>
    <w:p w14:paraId="5B917F12" w14:textId="77777777" w:rsidR="00FE3B7C" w:rsidRPr="005D27D0" w:rsidRDefault="00FE3B7C" w:rsidP="00073A68">
      <w:pPr>
        <w:autoSpaceDE w:val="0"/>
        <w:autoSpaceDN w:val="0"/>
        <w:adjustRightInd w:val="0"/>
        <w:spacing w:after="0" w:line="240" w:lineRule="auto"/>
        <w:jc w:val="both"/>
        <w:rPr>
          <w:rFonts w:ascii="Calibri" w:hAnsi="Calibri" w:cs="Calibri"/>
          <w:color w:val="000000"/>
          <w:sz w:val="22"/>
          <w:szCs w:val="22"/>
          <w:lang w:val="en-GB"/>
        </w:rPr>
      </w:pPr>
    </w:p>
    <w:p w14:paraId="61A1FDD8" w14:textId="77777777" w:rsidR="00C66B7D" w:rsidRPr="005D27D0" w:rsidRDefault="00C66B7D"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b/>
          <w:bCs/>
          <w:color w:val="000000"/>
          <w:sz w:val="22"/>
          <w:szCs w:val="22"/>
        </w:rPr>
        <w:t>Recording and Reporting Restrictive Interventions</w:t>
      </w:r>
      <w:r w:rsidRPr="005D27D0">
        <w:rPr>
          <w:rFonts w:ascii="Calibri" w:hAnsi="Calibri" w:cs="Calibri"/>
          <w:color w:val="000000"/>
          <w:sz w:val="22"/>
          <w:szCs w:val="22"/>
        </w:rPr>
        <w:t xml:space="preserve"> </w:t>
      </w:r>
    </w:p>
    <w:p w14:paraId="2DD2107A" w14:textId="7EBF2F1A" w:rsidR="006426C9" w:rsidRPr="005D27D0" w:rsidRDefault="00C66B7D"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All </w:t>
      </w:r>
      <w:r w:rsidR="00AF5A48" w:rsidRPr="005D27D0">
        <w:rPr>
          <w:rFonts w:ascii="Calibri" w:hAnsi="Calibri" w:cs="Calibri"/>
          <w:color w:val="000000"/>
          <w:sz w:val="22"/>
          <w:szCs w:val="22"/>
        </w:rPr>
        <w:t>academies</w:t>
      </w:r>
      <w:r w:rsidRPr="005D27D0">
        <w:rPr>
          <w:rFonts w:ascii="Calibri" w:hAnsi="Calibri" w:cs="Calibri"/>
          <w:color w:val="000000"/>
          <w:sz w:val="22"/>
          <w:szCs w:val="22"/>
        </w:rPr>
        <w:t xml:space="preserve"> have a duty to ensure that all Restrictive Interventions (including seclusions), are recorded even if the use of seclusion or restraint in certain circumstances is agreed with parents as part of a pupil’s </w:t>
      </w:r>
      <w:proofErr w:type="spellStart"/>
      <w:r w:rsidRPr="005D27D0">
        <w:rPr>
          <w:rFonts w:ascii="Calibri" w:hAnsi="Calibri" w:cs="Calibri"/>
          <w:color w:val="000000"/>
          <w:sz w:val="22"/>
          <w:szCs w:val="22"/>
        </w:rPr>
        <w:t>behaviour</w:t>
      </w:r>
      <w:proofErr w:type="spellEnd"/>
      <w:r w:rsidRPr="005D27D0">
        <w:rPr>
          <w:rFonts w:ascii="Calibri" w:hAnsi="Calibri" w:cs="Calibri"/>
          <w:color w:val="000000"/>
          <w:sz w:val="22"/>
          <w:szCs w:val="22"/>
        </w:rPr>
        <w:t xml:space="preserve"> support plan. Any incident should be recorded as soon as possible after the event (usually on the same day). The </w:t>
      </w:r>
      <w:proofErr w:type="gramStart"/>
      <w:r w:rsidRPr="005D27D0">
        <w:rPr>
          <w:rFonts w:ascii="Calibri" w:hAnsi="Calibri" w:cs="Calibri"/>
          <w:color w:val="000000"/>
          <w:sz w:val="22"/>
          <w:szCs w:val="22"/>
        </w:rPr>
        <w:t>member(s)</w:t>
      </w:r>
      <w:proofErr w:type="gramEnd"/>
      <w:r w:rsidRPr="005D27D0">
        <w:rPr>
          <w:rFonts w:ascii="Calibri" w:hAnsi="Calibri" w:cs="Calibri"/>
          <w:color w:val="000000"/>
          <w:sz w:val="22"/>
          <w:szCs w:val="22"/>
        </w:rPr>
        <w:t xml:space="preserve"> of staff involved in the incident will complete the form. </w:t>
      </w:r>
    </w:p>
    <w:p w14:paraId="0F673788" w14:textId="77777777" w:rsidR="006426C9" w:rsidRPr="005D27D0" w:rsidRDefault="006426C9" w:rsidP="00073A68">
      <w:pPr>
        <w:autoSpaceDE w:val="0"/>
        <w:autoSpaceDN w:val="0"/>
        <w:adjustRightInd w:val="0"/>
        <w:spacing w:after="0" w:line="240" w:lineRule="auto"/>
        <w:jc w:val="both"/>
        <w:rPr>
          <w:rFonts w:ascii="Calibri" w:hAnsi="Calibri" w:cs="Calibri"/>
          <w:color w:val="000000"/>
          <w:sz w:val="22"/>
          <w:szCs w:val="22"/>
        </w:rPr>
      </w:pPr>
    </w:p>
    <w:p w14:paraId="3784B819" w14:textId="2B555E3A" w:rsidR="006426C9" w:rsidRPr="005D27D0" w:rsidRDefault="00C66B7D"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All </w:t>
      </w:r>
      <w:r w:rsidR="00AF5A48" w:rsidRPr="005D27D0">
        <w:rPr>
          <w:rFonts w:ascii="Calibri" w:hAnsi="Calibri" w:cs="Calibri"/>
          <w:color w:val="000000"/>
          <w:sz w:val="22"/>
          <w:szCs w:val="22"/>
        </w:rPr>
        <w:t>Academies</w:t>
      </w:r>
      <w:r w:rsidRPr="005D27D0">
        <w:rPr>
          <w:rFonts w:ascii="Calibri" w:hAnsi="Calibri" w:cs="Calibri"/>
          <w:color w:val="000000"/>
          <w:sz w:val="22"/>
          <w:szCs w:val="22"/>
        </w:rPr>
        <w:t xml:space="preserve"> must report the incident to each of the pupil’s parents / carers as soon as possible, unless telling the parents / carers would likely cause significant harm to the pupil (by any form of abuse or neglect). In such a case,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leaders must report the incident to the local authority. This requirement to report applies even if the use of force or restrictive intervention has been agreed as part of a pupil’s </w:t>
      </w:r>
      <w:proofErr w:type="spellStart"/>
      <w:r w:rsidRPr="005D27D0">
        <w:rPr>
          <w:rFonts w:ascii="Calibri" w:hAnsi="Calibri" w:cs="Calibri"/>
          <w:color w:val="000000"/>
          <w:sz w:val="22"/>
          <w:szCs w:val="22"/>
        </w:rPr>
        <w:t>behaviour</w:t>
      </w:r>
      <w:proofErr w:type="spellEnd"/>
      <w:r w:rsidRPr="005D27D0">
        <w:rPr>
          <w:rFonts w:ascii="Calibri" w:hAnsi="Calibri" w:cs="Calibri"/>
          <w:color w:val="000000"/>
          <w:sz w:val="22"/>
          <w:szCs w:val="22"/>
        </w:rPr>
        <w:t xml:space="preserve"> support plan. The report should include at least: </w:t>
      </w:r>
    </w:p>
    <w:p w14:paraId="3F2D7DED" w14:textId="77777777" w:rsidR="006426C9" w:rsidRPr="005D27D0" w:rsidRDefault="00C66B7D">
      <w:pPr>
        <w:pStyle w:val="ListParagraph"/>
        <w:numPr>
          <w:ilvl w:val="0"/>
          <w:numId w:val="24"/>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Time, date, location and duration of the intervention </w:t>
      </w:r>
    </w:p>
    <w:p w14:paraId="1E8AA01A" w14:textId="77777777" w:rsidR="006426C9" w:rsidRPr="005D27D0" w:rsidRDefault="00C66B7D">
      <w:pPr>
        <w:pStyle w:val="ListParagraph"/>
        <w:numPr>
          <w:ilvl w:val="0"/>
          <w:numId w:val="24"/>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 brief account of why the intervention was assessed as necessary. </w:t>
      </w:r>
    </w:p>
    <w:p w14:paraId="1A37C1FA" w14:textId="77777777" w:rsidR="006426C9" w:rsidRPr="005D27D0" w:rsidRDefault="00C66B7D">
      <w:pPr>
        <w:pStyle w:val="ListParagraph"/>
        <w:numPr>
          <w:ilvl w:val="0"/>
          <w:numId w:val="24"/>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A brief account of what type of force was applied and the degree of force </w:t>
      </w:r>
    </w:p>
    <w:p w14:paraId="2F8E60BA" w14:textId="77777777" w:rsidR="006426C9" w:rsidRPr="005D27D0" w:rsidRDefault="00C66B7D">
      <w:pPr>
        <w:pStyle w:val="ListParagraph"/>
        <w:numPr>
          <w:ilvl w:val="0"/>
          <w:numId w:val="24"/>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Details of any physical injuries and post incident support. </w:t>
      </w:r>
    </w:p>
    <w:p w14:paraId="16BF7190" w14:textId="77777777" w:rsidR="006426C9" w:rsidRPr="005D27D0" w:rsidRDefault="006426C9" w:rsidP="00073A68">
      <w:pPr>
        <w:autoSpaceDE w:val="0"/>
        <w:autoSpaceDN w:val="0"/>
        <w:adjustRightInd w:val="0"/>
        <w:spacing w:after="0" w:line="240" w:lineRule="auto"/>
        <w:jc w:val="both"/>
        <w:rPr>
          <w:rFonts w:ascii="Calibri" w:hAnsi="Calibri" w:cs="Calibri"/>
          <w:color w:val="000000"/>
          <w:sz w:val="22"/>
          <w:szCs w:val="22"/>
        </w:rPr>
      </w:pPr>
    </w:p>
    <w:p w14:paraId="394B5B81" w14:textId="22F102B1" w:rsidR="00C66B7D" w:rsidRPr="005D27D0" w:rsidRDefault="00AF5A4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rPr>
        <w:t>Academy</w:t>
      </w:r>
      <w:r w:rsidR="00C66B7D" w:rsidRPr="005D27D0">
        <w:rPr>
          <w:rFonts w:ascii="Calibri" w:hAnsi="Calibri" w:cs="Calibri"/>
          <w:color w:val="000000"/>
          <w:sz w:val="22"/>
          <w:szCs w:val="22"/>
        </w:rPr>
        <w:t xml:space="preserve"> and Trust leaders will regularly review and </w:t>
      </w:r>
      <w:proofErr w:type="spellStart"/>
      <w:r w:rsidR="00C66B7D" w:rsidRPr="005D27D0">
        <w:rPr>
          <w:rFonts w:ascii="Calibri" w:hAnsi="Calibri" w:cs="Calibri"/>
          <w:color w:val="000000"/>
          <w:sz w:val="22"/>
          <w:szCs w:val="22"/>
        </w:rPr>
        <w:t>analyse</w:t>
      </w:r>
      <w:proofErr w:type="spellEnd"/>
      <w:r w:rsidR="00C66B7D" w:rsidRPr="005D27D0">
        <w:rPr>
          <w:rFonts w:ascii="Calibri" w:hAnsi="Calibri" w:cs="Calibri"/>
          <w:color w:val="000000"/>
          <w:sz w:val="22"/>
          <w:szCs w:val="22"/>
        </w:rPr>
        <w:t xml:space="preserve"> data on restrictive interventions.</w:t>
      </w:r>
    </w:p>
    <w:p w14:paraId="3EA8FC12" w14:textId="77777777" w:rsidR="00C66B7D" w:rsidRPr="005D27D0" w:rsidRDefault="00C66B7D" w:rsidP="00073A68">
      <w:pPr>
        <w:autoSpaceDE w:val="0"/>
        <w:autoSpaceDN w:val="0"/>
        <w:adjustRightInd w:val="0"/>
        <w:spacing w:after="0" w:line="240" w:lineRule="auto"/>
        <w:jc w:val="both"/>
        <w:rPr>
          <w:rFonts w:ascii="Calibri" w:hAnsi="Calibri" w:cs="Calibri"/>
          <w:color w:val="000000"/>
          <w:sz w:val="22"/>
          <w:szCs w:val="22"/>
          <w:lang w:val="en-GB"/>
        </w:rPr>
      </w:pPr>
    </w:p>
    <w:p w14:paraId="77B35740" w14:textId="69ABE805" w:rsidR="007179ED" w:rsidRPr="005D27D0" w:rsidRDefault="008153CC" w:rsidP="00073A68">
      <w:pPr>
        <w:spacing w:line="240" w:lineRule="auto"/>
        <w:jc w:val="both"/>
        <w:rPr>
          <w:rFonts w:ascii="Calibri" w:hAnsi="Calibri" w:cs="Calibri"/>
          <w:b/>
          <w:bCs/>
          <w:sz w:val="22"/>
          <w:szCs w:val="22"/>
        </w:rPr>
      </w:pPr>
      <w:r w:rsidRPr="005D27D0">
        <w:rPr>
          <w:rFonts w:ascii="Calibri" w:hAnsi="Calibri" w:cs="Calibri"/>
          <w:b/>
          <w:bCs/>
          <w:sz w:val="22"/>
          <w:szCs w:val="22"/>
        </w:rPr>
        <w:t>7</w:t>
      </w:r>
      <w:r w:rsidR="00ED0AB6" w:rsidRPr="005D27D0">
        <w:rPr>
          <w:rFonts w:ascii="Calibri" w:hAnsi="Calibri" w:cs="Calibri"/>
          <w:b/>
          <w:bCs/>
          <w:sz w:val="22"/>
          <w:szCs w:val="22"/>
        </w:rPr>
        <w:t>.6</w:t>
      </w:r>
      <w:r w:rsidR="007179ED" w:rsidRPr="005D27D0">
        <w:rPr>
          <w:rFonts w:ascii="Calibri" w:hAnsi="Calibri" w:cs="Calibri"/>
          <w:b/>
          <w:bCs/>
          <w:sz w:val="22"/>
          <w:szCs w:val="22"/>
        </w:rPr>
        <w:t xml:space="preserve"> Searching, screening and confiscation</w:t>
      </w:r>
    </w:p>
    <w:p w14:paraId="36273680" w14:textId="0A0120FB" w:rsidR="007179ED" w:rsidRPr="005D27D0" w:rsidRDefault="007179ED" w:rsidP="00073A68">
      <w:pPr>
        <w:autoSpaceDE w:val="0"/>
        <w:autoSpaceDN w:val="0"/>
        <w:adjustRightInd w:val="0"/>
        <w:spacing w:after="0" w:line="240" w:lineRule="auto"/>
        <w:jc w:val="both"/>
        <w:rPr>
          <w:rStyle w:val="Hyperlink"/>
          <w:rFonts w:ascii="Calibri" w:hAnsi="Calibri" w:cs="Calibri"/>
          <w:sz w:val="22"/>
          <w:szCs w:val="22"/>
          <w:lang w:val="en-GB"/>
        </w:rPr>
      </w:pPr>
      <w:r w:rsidRPr="005D27D0">
        <w:rPr>
          <w:rFonts w:ascii="Calibri" w:hAnsi="Calibri" w:cs="Calibri"/>
          <w:color w:val="000000"/>
          <w:sz w:val="22"/>
          <w:szCs w:val="22"/>
          <w:lang w:val="en-GB"/>
        </w:rPr>
        <w:t xml:space="preserve">Searching, screening and confiscation will only be conducted in line with </w:t>
      </w:r>
      <w:r w:rsidR="00664315" w:rsidRPr="005D27D0">
        <w:rPr>
          <w:rFonts w:ascii="Calibri" w:hAnsi="Calibri" w:cs="Calibri"/>
          <w:color w:val="1155CD"/>
          <w:sz w:val="22"/>
          <w:szCs w:val="22"/>
          <w:lang w:val="en-GB"/>
        </w:rPr>
        <w:fldChar w:fldCharType="begin"/>
      </w:r>
      <w:r w:rsidR="00664315" w:rsidRPr="005D27D0">
        <w:rPr>
          <w:rFonts w:ascii="Calibri" w:hAnsi="Calibri" w:cs="Calibri"/>
          <w:color w:val="1155CD"/>
          <w:sz w:val="22"/>
          <w:szCs w:val="22"/>
          <w:lang w:val="en-GB"/>
        </w:rPr>
        <w:instrText xml:space="preserve"> HYPERLINK "https://assets.publishing.service.gov.uk/media/62d1643e8fa8f50bfbefa55c/Searching__Screening_and_Confiscation_guidance_July_2022.pdf" </w:instrText>
      </w:r>
      <w:r w:rsidR="00664315" w:rsidRPr="005D27D0">
        <w:rPr>
          <w:rFonts w:ascii="Calibri" w:hAnsi="Calibri" w:cs="Calibri"/>
          <w:color w:val="1155CD"/>
          <w:sz w:val="22"/>
          <w:szCs w:val="22"/>
          <w:lang w:val="en-GB"/>
        </w:rPr>
      </w:r>
      <w:r w:rsidR="00664315" w:rsidRPr="005D27D0">
        <w:rPr>
          <w:rFonts w:ascii="Calibri" w:hAnsi="Calibri" w:cs="Calibri"/>
          <w:color w:val="1155CD"/>
          <w:sz w:val="22"/>
          <w:szCs w:val="22"/>
          <w:lang w:val="en-GB"/>
        </w:rPr>
        <w:fldChar w:fldCharType="separate"/>
      </w:r>
      <w:r w:rsidRPr="005D27D0">
        <w:rPr>
          <w:rStyle w:val="Hyperlink"/>
          <w:rFonts w:ascii="Calibri" w:hAnsi="Calibri" w:cs="Calibri"/>
          <w:sz w:val="22"/>
          <w:szCs w:val="22"/>
          <w:lang w:val="en-GB"/>
        </w:rPr>
        <w:t>DfE Guidance on Searching,</w:t>
      </w:r>
    </w:p>
    <w:p w14:paraId="21ACB706" w14:textId="5281511A" w:rsidR="00ED0AB6" w:rsidRPr="005D27D0" w:rsidRDefault="007179ED" w:rsidP="00073A68">
      <w:pPr>
        <w:autoSpaceDE w:val="0"/>
        <w:autoSpaceDN w:val="0"/>
        <w:adjustRightInd w:val="0"/>
        <w:spacing w:after="0" w:line="240" w:lineRule="auto"/>
        <w:jc w:val="both"/>
        <w:rPr>
          <w:rFonts w:ascii="Calibri" w:hAnsi="Calibri" w:cs="Calibri"/>
          <w:color w:val="1155CD"/>
          <w:sz w:val="22"/>
          <w:szCs w:val="22"/>
          <w:lang w:val="en-GB"/>
        </w:rPr>
      </w:pPr>
      <w:r w:rsidRPr="005D27D0">
        <w:rPr>
          <w:rStyle w:val="Hyperlink"/>
          <w:rFonts w:ascii="Calibri" w:hAnsi="Calibri" w:cs="Calibri"/>
          <w:sz w:val="22"/>
          <w:szCs w:val="22"/>
          <w:lang w:val="en-GB"/>
        </w:rPr>
        <w:t xml:space="preserve">Screening and Confiscation - Advice for </w:t>
      </w:r>
      <w:r w:rsidR="00AF5A48" w:rsidRPr="005D27D0">
        <w:rPr>
          <w:rStyle w:val="Hyperlink"/>
          <w:rFonts w:ascii="Calibri" w:hAnsi="Calibri" w:cs="Calibri"/>
          <w:sz w:val="22"/>
          <w:szCs w:val="22"/>
          <w:lang w:val="en-GB"/>
        </w:rPr>
        <w:t>Academies</w:t>
      </w:r>
      <w:r w:rsidRPr="005D27D0">
        <w:rPr>
          <w:rStyle w:val="Hyperlink"/>
          <w:rFonts w:ascii="Calibri" w:hAnsi="Calibri" w:cs="Calibri"/>
          <w:sz w:val="22"/>
          <w:szCs w:val="22"/>
          <w:lang w:val="en-GB"/>
        </w:rPr>
        <w:t xml:space="preserve"> (July 2022).</w:t>
      </w:r>
      <w:r w:rsidR="00664315" w:rsidRPr="005D27D0">
        <w:rPr>
          <w:rFonts w:ascii="Calibri" w:hAnsi="Calibri" w:cs="Calibri"/>
          <w:color w:val="1155CD"/>
          <w:sz w:val="22"/>
          <w:szCs w:val="22"/>
          <w:lang w:val="en-GB"/>
        </w:rPr>
        <w:fldChar w:fldCharType="end"/>
      </w:r>
    </w:p>
    <w:p w14:paraId="0B182D2C" w14:textId="77777777" w:rsidR="00ED0AB6" w:rsidRPr="005D27D0" w:rsidRDefault="00ED0AB6" w:rsidP="00073A68">
      <w:pPr>
        <w:autoSpaceDE w:val="0"/>
        <w:autoSpaceDN w:val="0"/>
        <w:adjustRightInd w:val="0"/>
        <w:spacing w:after="0" w:line="240" w:lineRule="auto"/>
        <w:jc w:val="both"/>
        <w:rPr>
          <w:rFonts w:ascii="Calibri" w:hAnsi="Calibri" w:cs="Calibri"/>
          <w:color w:val="1155CD"/>
          <w:sz w:val="22"/>
          <w:szCs w:val="22"/>
          <w:lang w:val="en-GB"/>
        </w:rPr>
      </w:pPr>
    </w:p>
    <w:p w14:paraId="764403EA" w14:textId="700914D6" w:rsidR="007179ED" w:rsidRPr="005D27D0" w:rsidRDefault="00494784" w:rsidP="00073A68">
      <w:pPr>
        <w:spacing w:line="240" w:lineRule="auto"/>
        <w:jc w:val="both"/>
        <w:rPr>
          <w:rFonts w:ascii="Calibri" w:hAnsi="Calibri" w:cs="Calibri"/>
          <w:b/>
          <w:bCs/>
          <w:sz w:val="22"/>
          <w:szCs w:val="22"/>
        </w:rPr>
      </w:pPr>
      <w:r w:rsidRPr="005D27D0">
        <w:rPr>
          <w:rFonts w:ascii="Calibri" w:hAnsi="Calibri" w:cs="Calibri"/>
          <w:b/>
          <w:bCs/>
          <w:sz w:val="22"/>
          <w:szCs w:val="22"/>
        </w:rPr>
        <w:t>7</w:t>
      </w:r>
      <w:r w:rsidR="00ED0AB6" w:rsidRPr="005D27D0">
        <w:rPr>
          <w:rFonts w:ascii="Calibri" w:hAnsi="Calibri" w:cs="Calibri"/>
          <w:b/>
          <w:bCs/>
          <w:sz w:val="22"/>
          <w:szCs w:val="22"/>
        </w:rPr>
        <w:t xml:space="preserve">.7 </w:t>
      </w:r>
      <w:r w:rsidR="007179ED" w:rsidRPr="005D27D0">
        <w:rPr>
          <w:rFonts w:ascii="Calibri" w:hAnsi="Calibri" w:cs="Calibri"/>
          <w:b/>
          <w:bCs/>
          <w:sz w:val="22"/>
          <w:szCs w:val="22"/>
        </w:rPr>
        <w:t xml:space="preserve">Off-site unacceptable </w:t>
      </w:r>
      <w:proofErr w:type="spellStart"/>
      <w:r w:rsidR="007179ED" w:rsidRPr="005D27D0">
        <w:rPr>
          <w:rFonts w:ascii="Calibri" w:hAnsi="Calibri" w:cs="Calibri"/>
          <w:b/>
          <w:bCs/>
          <w:sz w:val="22"/>
          <w:szCs w:val="22"/>
        </w:rPr>
        <w:t>behaviour</w:t>
      </w:r>
      <w:proofErr w:type="spellEnd"/>
    </w:p>
    <w:p w14:paraId="6D5AE99A" w14:textId="6CADB4B1" w:rsidR="007179ED" w:rsidRPr="005D27D0" w:rsidRDefault="00AF5A4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lastRenderedPageBreak/>
        <w:t>Academy</w:t>
      </w:r>
      <w:r w:rsidR="007179ED" w:rsidRPr="005D27D0">
        <w:rPr>
          <w:rFonts w:ascii="Calibri" w:hAnsi="Calibri" w:cs="Calibri"/>
          <w:color w:val="000000"/>
          <w:sz w:val="22"/>
          <w:szCs w:val="22"/>
          <w:lang w:val="en-GB"/>
        </w:rPr>
        <w:t xml:space="preserve"> staff may apply sanctions where a pupil has misbehaved off-site when representing the </w:t>
      </w:r>
      <w:r w:rsidRPr="005D27D0">
        <w:rPr>
          <w:rFonts w:ascii="Calibri" w:hAnsi="Calibri" w:cs="Calibri"/>
          <w:color w:val="000000"/>
          <w:sz w:val="22"/>
          <w:szCs w:val="22"/>
          <w:lang w:val="en-GB"/>
        </w:rPr>
        <w:t>academy</w:t>
      </w:r>
      <w:r w:rsidR="007179ED" w:rsidRPr="005D27D0">
        <w:rPr>
          <w:rFonts w:ascii="Calibri" w:hAnsi="Calibri" w:cs="Calibri"/>
          <w:color w:val="000000"/>
          <w:sz w:val="22"/>
          <w:szCs w:val="22"/>
          <w:lang w:val="en-GB"/>
        </w:rPr>
        <w:t>. This</w:t>
      </w:r>
      <w:r w:rsidR="00BB61B6" w:rsidRPr="005D27D0">
        <w:rPr>
          <w:rFonts w:ascii="Calibri" w:hAnsi="Calibri" w:cs="Calibri"/>
          <w:color w:val="000000"/>
          <w:sz w:val="22"/>
          <w:szCs w:val="22"/>
          <w:lang w:val="en-GB"/>
        </w:rPr>
        <w:t xml:space="preserve"> </w:t>
      </w:r>
      <w:r w:rsidR="007179ED" w:rsidRPr="005D27D0">
        <w:rPr>
          <w:rFonts w:ascii="Calibri" w:hAnsi="Calibri" w:cs="Calibri"/>
          <w:color w:val="000000"/>
          <w:sz w:val="22"/>
          <w:szCs w:val="22"/>
          <w:lang w:val="en-GB"/>
        </w:rPr>
        <w:t>means unacceptable behaviour when the pupil is:</w:t>
      </w:r>
    </w:p>
    <w:p w14:paraId="7C5C57CE" w14:textId="77777777" w:rsidR="00BB61B6" w:rsidRPr="005D27D0" w:rsidRDefault="00BB61B6" w:rsidP="00073A68">
      <w:pPr>
        <w:autoSpaceDE w:val="0"/>
        <w:autoSpaceDN w:val="0"/>
        <w:adjustRightInd w:val="0"/>
        <w:spacing w:after="0" w:line="240" w:lineRule="auto"/>
        <w:jc w:val="both"/>
        <w:rPr>
          <w:rFonts w:ascii="Calibri" w:hAnsi="Calibri" w:cs="Calibri"/>
          <w:color w:val="000000"/>
          <w:sz w:val="22"/>
          <w:szCs w:val="22"/>
          <w:lang w:val="en-GB"/>
        </w:rPr>
      </w:pPr>
    </w:p>
    <w:p w14:paraId="53C0AE95" w14:textId="7A3B78FD" w:rsidR="007179ED" w:rsidRPr="005D27D0" w:rsidRDefault="007179ED">
      <w:pPr>
        <w:pStyle w:val="ListParagraph"/>
        <w:numPr>
          <w:ilvl w:val="0"/>
          <w:numId w:val="8"/>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Taking part in any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-organised or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-related activity (</w:t>
      </w:r>
      <w:r w:rsidR="00FE3B7C" w:rsidRPr="005D27D0">
        <w:rPr>
          <w:rFonts w:ascii="Calibri" w:hAnsi="Calibri" w:cs="Calibri"/>
          <w:color w:val="000000"/>
          <w:sz w:val="22"/>
          <w:szCs w:val="22"/>
          <w:lang w:val="en-GB"/>
        </w:rPr>
        <w:t>e.g.,</w:t>
      </w:r>
      <w:r w:rsidRPr="005D27D0">
        <w:rPr>
          <w:rFonts w:ascii="Calibri" w:hAnsi="Calibri" w:cs="Calibri"/>
          <w:color w:val="000000"/>
          <w:sz w:val="22"/>
          <w:szCs w:val="22"/>
          <w:lang w:val="en-GB"/>
        </w:rPr>
        <w:t xml:space="preserv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trips).</w:t>
      </w:r>
    </w:p>
    <w:p w14:paraId="21F66ADD" w14:textId="74393CD5" w:rsidR="007179ED" w:rsidRPr="005D27D0" w:rsidRDefault="007179ED">
      <w:pPr>
        <w:pStyle w:val="ListParagraph"/>
        <w:numPr>
          <w:ilvl w:val="0"/>
          <w:numId w:val="8"/>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Travelling to or from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056E66DF" w14:textId="6ACC49DF" w:rsidR="007179ED" w:rsidRPr="005D27D0" w:rsidRDefault="007179ED">
      <w:pPr>
        <w:pStyle w:val="ListParagraph"/>
        <w:numPr>
          <w:ilvl w:val="0"/>
          <w:numId w:val="8"/>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Wearing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uniform.</w:t>
      </w:r>
    </w:p>
    <w:p w14:paraId="776D3088" w14:textId="00C26F74" w:rsidR="007179ED" w:rsidRPr="005D27D0" w:rsidRDefault="007179ED">
      <w:pPr>
        <w:pStyle w:val="ListParagraph"/>
        <w:numPr>
          <w:ilvl w:val="0"/>
          <w:numId w:val="8"/>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In any other way identifiable as a pupil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1DCDBED7" w14:textId="77777777" w:rsidR="00BB61B6" w:rsidRPr="005D27D0" w:rsidRDefault="00BB61B6" w:rsidP="00073A68">
      <w:pPr>
        <w:pStyle w:val="ListParagraph"/>
        <w:autoSpaceDE w:val="0"/>
        <w:autoSpaceDN w:val="0"/>
        <w:adjustRightInd w:val="0"/>
        <w:spacing w:after="0" w:line="240" w:lineRule="auto"/>
        <w:jc w:val="both"/>
        <w:rPr>
          <w:rFonts w:ascii="Calibri" w:hAnsi="Calibri" w:cs="Calibri"/>
          <w:color w:val="000000"/>
          <w:sz w:val="22"/>
          <w:szCs w:val="22"/>
          <w:lang w:val="en-GB"/>
        </w:rPr>
      </w:pPr>
    </w:p>
    <w:p w14:paraId="19821A1E" w14:textId="6E2576AB" w:rsidR="007179ED" w:rsidRPr="005D27D0" w:rsidRDefault="007179ED"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Sanctions may also be applied where a pupil has behaved unacceptably off-site, at any time, </w:t>
      </w:r>
      <w:proofErr w:type="gramStart"/>
      <w:r w:rsidR="00664315" w:rsidRPr="005D27D0">
        <w:rPr>
          <w:rFonts w:ascii="Calibri" w:hAnsi="Calibri" w:cs="Calibri"/>
          <w:color w:val="000000"/>
          <w:sz w:val="22"/>
          <w:szCs w:val="22"/>
          <w:lang w:val="en-GB"/>
        </w:rPr>
        <w:t>whether or not</w:t>
      </w:r>
      <w:proofErr w:type="gramEnd"/>
      <w:r w:rsidR="00BB61B6"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the conditions above apply, if the misbehaviour:</w:t>
      </w:r>
    </w:p>
    <w:p w14:paraId="34ADA137" w14:textId="77777777" w:rsidR="00BB61B6" w:rsidRPr="005D27D0" w:rsidRDefault="00BB61B6" w:rsidP="00073A68">
      <w:pPr>
        <w:autoSpaceDE w:val="0"/>
        <w:autoSpaceDN w:val="0"/>
        <w:adjustRightInd w:val="0"/>
        <w:spacing w:after="0" w:line="240" w:lineRule="auto"/>
        <w:jc w:val="both"/>
        <w:rPr>
          <w:rFonts w:ascii="Calibri" w:hAnsi="Calibri" w:cs="Calibri"/>
          <w:color w:val="000000"/>
          <w:sz w:val="22"/>
          <w:szCs w:val="22"/>
          <w:lang w:val="en-GB"/>
        </w:rPr>
      </w:pPr>
    </w:p>
    <w:p w14:paraId="2F30ACFE" w14:textId="63CECFEC" w:rsidR="007179ED" w:rsidRPr="005D27D0" w:rsidRDefault="007179ED">
      <w:pPr>
        <w:pStyle w:val="ListParagraph"/>
        <w:numPr>
          <w:ilvl w:val="0"/>
          <w:numId w:val="9"/>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Could have repercussions for the orderly running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796959AC" w14:textId="163DC59D" w:rsidR="007179ED" w:rsidRPr="005D27D0" w:rsidRDefault="007179ED">
      <w:pPr>
        <w:pStyle w:val="ListParagraph"/>
        <w:numPr>
          <w:ilvl w:val="0"/>
          <w:numId w:val="9"/>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Poses a threat to another pupil.</w:t>
      </w:r>
    </w:p>
    <w:p w14:paraId="59A20DAD" w14:textId="215A9732" w:rsidR="007179ED" w:rsidRPr="005D27D0" w:rsidRDefault="007179ED">
      <w:pPr>
        <w:pStyle w:val="ListParagraph"/>
        <w:numPr>
          <w:ilvl w:val="0"/>
          <w:numId w:val="9"/>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Could adversely affect the reputation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6EA75CFB" w14:textId="77777777" w:rsidR="00BB61B6" w:rsidRPr="005D27D0" w:rsidRDefault="00BB61B6" w:rsidP="00073A68">
      <w:pPr>
        <w:autoSpaceDE w:val="0"/>
        <w:autoSpaceDN w:val="0"/>
        <w:adjustRightInd w:val="0"/>
        <w:spacing w:after="0" w:line="240" w:lineRule="auto"/>
        <w:jc w:val="both"/>
        <w:rPr>
          <w:rFonts w:ascii="Calibri" w:hAnsi="Calibri" w:cs="Calibri"/>
          <w:color w:val="000000"/>
          <w:sz w:val="22"/>
          <w:szCs w:val="22"/>
          <w:lang w:val="en-GB"/>
        </w:rPr>
      </w:pPr>
    </w:p>
    <w:p w14:paraId="6F6DE081" w14:textId="58EC3FEE" w:rsidR="007179ED" w:rsidRPr="005D27D0" w:rsidRDefault="007179ED"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decision to sanction should only be made on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premises or elsewhere when the pupil is under the</w:t>
      </w:r>
      <w:r w:rsidR="00BB61B6"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lawful control of a staff member</w:t>
      </w:r>
      <w:r w:rsidR="00CE127B" w:rsidRPr="005D27D0">
        <w:rPr>
          <w:rFonts w:ascii="Calibri" w:hAnsi="Calibri" w:cs="Calibri"/>
          <w:color w:val="000000"/>
          <w:sz w:val="22"/>
          <w:szCs w:val="22"/>
          <w:lang w:val="en-GB"/>
        </w:rPr>
        <w:t xml:space="preserve"> (e.g. on </w:t>
      </w:r>
      <w:r w:rsidR="00A863ED" w:rsidRPr="005D27D0">
        <w:rPr>
          <w:rFonts w:ascii="Calibri" w:hAnsi="Calibri" w:cs="Calibri"/>
          <w:color w:val="000000"/>
          <w:sz w:val="22"/>
          <w:szCs w:val="22"/>
          <w:lang w:val="en-GB"/>
        </w:rPr>
        <w:t>an</w:t>
      </w:r>
      <w:r w:rsidR="00CE127B" w:rsidRPr="005D27D0">
        <w:rPr>
          <w:rFonts w:ascii="Calibri" w:hAnsi="Calibri" w:cs="Calibri"/>
          <w:color w:val="000000"/>
          <w:sz w:val="22"/>
          <w:szCs w:val="22"/>
          <w:lang w:val="en-GB"/>
        </w:rPr>
        <w:t xml:space="preserve"> </w:t>
      </w:r>
      <w:r w:rsidR="00AF5A48" w:rsidRPr="005D27D0">
        <w:rPr>
          <w:rFonts w:ascii="Calibri" w:hAnsi="Calibri" w:cs="Calibri"/>
          <w:color w:val="000000"/>
          <w:sz w:val="22"/>
          <w:szCs w:val="22"/>
          <w:lang w:val="en-GB"/>
        </w:rPr>
        <w:t>academy</w:t>
      </w:r>
      <w:r w:rsidR="00CE127B" w:rsidRPr="005D27D0">
        <w:rPr>
          <w:rFonts w:ascii="Calibri" w:hAnsi="Calibri" w:cs="Calibri"/>
          <w:color w:val="000000"/>
          <w:sz w:val="22"/>
          <w:szCs w:val="22"/>
          <w:lang w:val="en-GB"/>
        </w:rPr>
        <w:t xml:space="preserve">-organised </w:t>
      </w:r>
      <w:r w:rsidR="00AF5A48" w:rsidRPr="005D27D0">
        <w:rPr>
          <w:rFonts w:ascii="Calibri" w:hAnsi="Calibri" w:cs="Calibri"/>
          <w:color w:val="000000"/>
          <w:sz w:val="22"/>
          <w:szCs w:val="22"/>
          <w:lang w:val="en-GB"/>
        </w:rPr>
        <w:t>academy</w:t>
      </w:r>
      <w:r w:rsidR="00CE127B" w:rsidRPr="005D27D0">
        <w:rPr>
          <w:rFonts w:ascii="Calibri" w:hAnsi="Calibri" w:cs="Calibri"/>
          <w:color w:val="000000"/>
          <w:sz w:val="22"/>
          <w:szCs w:val="22"/>
          <w:lang w:val="en-GB"/>
        </w:rPr>
        <w:t xml:space="preserve"> trip)</w:t>
      </w:r>
    </w:p>
    <w:p w14:paraId="5C4F97B8" w14:textId="77777777" w:rsidR="00664315" w:rsidRPr="005D27D0" w:rsidRDefault="00664315" w:rsidP="00073A68">
      <w:pPr>
        <w:autoSpaceDE w:val="0"/>
        <w:autoSpaceDN w:val="0"/>
        <w:adjustRightInd w:val="0"/>
        <w:spacing w:after="0" w:line="240" w:lineRule="auto"/>
        <w:jc w:val="both"/>
        <w:rPr>
          <w:rFonts w:ascii="Calibri" w:hAnsi="Calibri" w:cs="Calibri"/>
          <w:color w:val="000000"/>
          <w:sz w:val="22"/>
          <w:szCs w:val="22"/>
          <w:lang w:val="en-GB"/>
        </w:rPr>
      </w:pPr>
    </w:p>
    <w:p w14:paraId="654AB01E" w14:textId="419F11BA" w:rsidR="007179ED" w:rsidRPr="005D27D0" w:rsidRDefault="00494784" w:rsidP="00073A68">
      <w:pPr>
        <w:spacing w:line="240" w:lineRule="auto"/>
        <w:jc w:val="both"/>
        <w:rPr>
          <w:rFonts w:ascii="Calibri" w:hAnsi="Calibri" w:cs="Calibri"/>
          <w:b/>
          <w:bCs/>
          <w:sz w:val="22"/>
          <w:szCs w:val="22"/>
        </w:rPr>
      </w:pPr>
      <w:r w:rsidRPr="005D27D0">
        <w:rPr>
          <w:rFonts w:ascii="Calibri" w:hAnsi="Calibri" w:cs="Calibri"/>
          <w:b/>
          <w:bCs/>
          <w:sz w:val="22"/>
          <w:szCs w:val="22"/>
        </w:rPr>
        <w:t>7</w:t>
      </w:r>
      <w:r w:rsidR="00C257FE" w:rsidRPr="005D27D0">
        <w:rPr>
          <w:rFonts w:ascii="Calibri" w:hAnsi="Calibri" w:cs="Calibri"/>
          <w:b/>
          <w:bCs/>
          <w:sz w:val="22"/>
          <w:szCs w:val="22"/>
        </w:rPr>
        <w:t>.8</w:t>
      </w:r>
      <w:r w:rsidR="007179ED" w:rsidRPr="005D27D0">
        <w:rPr>
          <w:rFonts w:ascii="Calibri" w:hAnsi="Calibri" w:cs="Calibri"/>
          <w:b/>
          <w:bCs/>
          <w:sz w:val="22"/>
          <w:szCs w:val="22"/>
        </w:rPr>
        <w:t xml:space="preserve"> Online </w:t>
      </w:r>
      <w:proofErr w:type="spellStart"/>
      <w:r w:rsidR="007179ED" w:rsidRPr="005D27D0">
        <w:rPr>
          <w:rFonts w:ascii="Calibri" w:hAnsi="Calibri" w:cs="Calibri"/>
          <w:b/>
          <w:bCs/>
          <w:sz w:val="22"/>
          <w:szCs w:val="22"/>
        </w:rPr>
        <w:t>misbehaviour</w:t>
      </w:r>
      <w:proofErr w:type="spellEnd"/>
    </w:p>
    <w:p w14:paraId="7D536774" w14:textId="3C515C75" w:rsidR="007179ED" w:rsidRPr="005D27D0" w:rsidRDefault="00AF5A4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Academy</w:t>
      </w:r>
      <w:r w:rsidR="007179ED" w:rsidRPr="005D27D0">
        <w:rPr>
          <w:rFonts w:ascii="Calibri" w:hAnsi="Calibri" w:cs="Calibri"/>
          <w:color w:val="000000"/>
          <w:sz w:val="22"/>
          <w:szCs w:val="22"/>
          <w:lang w:val="en-GB"/>
        </w:rPr>
        <w:t xml:space="preserve"> staff can issue behaviour sanctions to pupils for online misbehaviour when:</w:t>
      </w:r>
    </w:p>
    <w:p w14:paraId="03B4D750" w14:textId="223C2F2F" w:rsidR="007179ED" w:rsidRPr="005D27D0" w:rsidRDefault="007179ED">
      <w:pPr>
        <w:pStyle w:val="ListParagraph"/>
        <w:numPr>
          <w:ilvl w:val="0"/>
          <w:numId w:val="10"/>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It poses a threat or causes harm to another pupil.</w:t>
      </w:r>
    </w:p>
    <w:p w14:paraId="4BB4C971" w14:textId="08269B86" w:rsidR="007179ED" w:rsidRPr="005D27D0" w:rsidRDefault="007179ED">
      <w:pPr>
        <w:pStyle w:val="ListParagraph"/>
        <w:numPr>
          <w:ilvl w:val="0"/>
          <w:numId w:val="10"/>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It could have repercussions for the orderly running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71A0C26C" w14:textId="60A09D3C" w:rsidR="007179ED" w:rsidRPr="005D27D0" w:rsidRDefault="007179ED">
      <w:pPr>
        <w:pStyle w:val="ListParagraph"/>
        <w:numPr>
          <w:ilvl w:val="0"/>
          <w:numId w:val="10"/>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It adversely affects the reputation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3F4FA94A" w14:textId="473BC548" w:rsidR="007179ED" w:rsidRPr="005D27D0" w:rsidRDefault="007179ED">
      <w:pPr>
        <w:pStyle w:val="ListParagraph"/>
        <w:numPr>
          <w:ilvl w:val="0"/>
          <w:numId w:val="10"/>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pupil is identifiable as a member of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w:t>
      </w:r>
    </w:p>
    <w:p w14:paraId="7F90A8F2" w14:textId="77777777" w:rsidR="00664315" w:rsidRPr="005D27D0" w:rsidRDefault="00664315" w:rsidP="00073A68">
      <w:pPr>
        <w:autoSpaceDE w:val="0"/>
        <w:autoSpaceDN w:val="0"/>
        <w:adjustRightInd w:val="0"/>
        <w:spacing w:after="0" w:line="240" w:lineRule="auto"/>
        <w:jc w:val="both"/>
        <w:rPr>
          <w:rFonts w:ascii="Calibri" w:hAnsi="Calibri" w:cs="Calibri"/>
          <w:color w:val="000000"/>
          <w:sz w:val="22"/>
          <w:szCs w:val="22"/>
          <w:lang w:val="en-GB"/>
        </w:rPr>
      </w:pPr>
    </w:p>
    <w:p w14:paraId="197E51E7" w14:textId="7CBBFEEE" w:rsidR="007179ED" w:rsidRPr="005D27D0" w:rsidRDefault="007179ED"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Sanctions will only be given out on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premises or elsewhere when the pupil is under the lawful control</w:t>
      </w:r>
      <w:r w:rsidR="00664315"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of a staff member.</w:t>
      </w:r>
    </w:p>
    <w:p w14:paraId="521AF94C" w14:textId="77777777" w:rsidR="00664315" w:rsidRPr="005D27D0" w:rsidRDefault="00664315" w:rsidP="00073A68">
      <w:pPr>
        <w:autoSpaceDE w:val="0"/>
        <w:autoSpaceDN w:val="0"/>
        <w:adjustRightInd w:val="0"/>
        <w:spacing w:after="0" w:line="240" w:lineRule="auto"/>
        <w:jc w:val="both"/>
        <w:rPr>
          <w:rFonts w:ascii="Calibri" w:hAnsi="Calibri" w:cs="Calibri"/>
          <w:color w:val="000000"/>
          <w:sz w:val="22"/>
          <w:szCs w:val="22"/>
          <w:lang w:val="en-GB"/>
        </w:rPr>
      </w:pPr>
    </w:p>
    <w:p w14:paraId="1E18D446" w14:textId="29E5EF46" w:rsidR="007179ED" w:rsidRPr="005D27D0" w:rsidRDefault="00494784" w:rsidP="00073A68">
      <w:pPr>
        <w:spacing w:line="240" w:lineRule="auto"/>
        <w:jc w:val="both"/>
        <w:rPr>
          <w:rFonts w:ascii="Calibri" w:hAnsi="Calibri" w:cs="Calibri"/>
          <w:b/>
          <w:bCs/>
          <w:sz w:val="22"/>
          <w:szCs w:val="22"/>
        </w:rPr>
      </w:pPr>
      <w:r w:rsidRPr="005D27D0">
        <w:rPr>
          <w:rFonts w:ascii="Calibri" w:hAnsi="Calibri" w:cs="Calibri"/>
          <w:b/>
          <w:bCs/>
          <w:sz w:val="22"/>
          <w:szCs w:val="22"/>
        </w:rPr>
        <w:t xml:space="preserve">7.9 </w:t>
      </w:r>
      <w:r w:rsidR="007179ED" w:rsidRPr="005D27D0">
        <w:rPr>
          <w:rFonts w:ascii="Calibri" w:hAnsi="Calibri" w:cs="Calibri"/>
          <w:b/>
          <w:bCs/>
          <w:sz w:val="22"/>
          <w:szCs w:val="22"/>
        </w:rPr>
        <w:t xml:space="preserve">Suspected criminal </w:t>
      </w:r>
      <w:proofErr w:type="spellStart"/>
      <w:r w:rsidR="007179ED" w:rsidRPr="005D27D0">
        <w:rPr>
          <w:rFonts w:ascii="Calibri" w:hAnsi="Calibri" w:cs="Calibri"/>
          <w:b/>
          <w:bCs/>
          <w:sz w:val="22"/>
          <w:szCs w:val="22"/>
        </w:rPr>
        <w:t>behaviour</w:t>
      </w:r>
      <w:proofErr w:type="spellEnd"/>
    </w:p>
    <w:p w14:paraId="3994549A" w14:textId="77777777" w:rsidR="007179ED" w:rsidRPr="005D27D0" w:rsidRDefault="007179ED"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If a pupil is suspected of criminal behaviour, the Headteacher will report the incident to the police.</w:t>
      </w:r>
    </w:p>
    <w:p w14:paraId="5693E247" w14:textId="6E115F74" w:rsidR="007179ED" w:rsidRPr="005D27D0" w:rsidRDefault="007179ED"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establishing the facts,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endeavour to preserve any relevant evidence to hand over to</w:t>
      </w:r>
      <w:r w:rsidR="00664315"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the police.</w:t>
      </w:r>
      <w:r w:rsidR="00664315"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If a decision is made to report the matter to the police, the Headteacher will make the decision for who</w:t>
      </w:r>
      <w:r w:rsidR="00664315"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makes the report.</w:t>
      </w:r>
    </w:p>
    <w:p w14:paraId="1DF327D0" w14:textId="77777777"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p>
    <w:p w14:paraId="2A7A2DA6" w14:textId="7F3538C0"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If police attend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site and question a </w:t>
      </w:r>
      <w:proofErr w:type="gramStart"/>
      <w:r w:rsidRPr="005D27D0">
        <w:rPr>
          <w:rFonts w:ascii="Calibri" w:hAnsi="Calibri" w:cs="Calibri"/>
          <w:color w:val="000000"/>
          <w:sz w:val="22"/>
          <w:szCs w:val="22"/>
          <w:lang w:val="en-GB"/>
        </w:rPr>
        <w:t>pupil/pupils</w:t>
      </w:r>
      <w:proofErr w:type="gramEnd"/>
      <w:r w:rsidRPr="005D27D0">
        <w:rPr>
          <w:rFonts w:ascii="Calibri" w:hAnsi="Calibri" w:cs="Calibri"/>
          <w:color w:val="000000"/>
          <w:sz w:val="22"/>
          <w:szCs w:val="22"/>
          <w:lang w:val="en-GB"/>
        </w:rPr>
        <w:t xml:space="preserve"> as part of their investigation, the Headteacher will ensure that the pupil(s) is supported by an appropriate adult.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not interfere with any police action taken. However,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may continue to follow their own investigation procedure and enforce sanctions, </w:t>
      </w:r>
      <w:proofErr w:type="gramStart"/>
      <w:r w:rsidRPr="005D27D0">
        <w:rPr>
          <w:rFonts w:ascii="Calibri" w:hAnsi="Calibri" w:cs="Calibri"/>
          <w:color w:val="000000"/>
          <w:sz w:val="22"/>
          <w:szCs w:val="22"/>
          <w:lang w:val="en-GB"/>
        </w:rPr>
        <w:t>as long as</w:t>
      </w:r>
      <w:proofErr w:type="gramEnd"/>
      <w:r w:rsidRPr="005D27D0">
        <w:rPr>
          <w:rFonts w:ascii="Calibri" w:hAnsi="Calibri" w:cs="Calibri"/>
          <w:color w:val="000000"/>
          <w:sz w:val="22"/>
          <w:szCs w:val="22"/>
          <w:lang w:val="en-GB"/>
        </w:rPr>
        <w:t xml:space="preserve"> it does not conflict with police action. If a report to the police is made, the </w:t>
      </w:r>
      <w:r w:rsidR="00120B67" w:rsidRPr="005D27D0">
        <w:rPr>
          <w:rFonts w:ascii="Calibri" w:hAnsi="Calibri" w:cs="Calibri"/>
          <w:color w:val="000000"/>
          <w:sz w:val="22"/>
          <w:szCs w:val="22"/>
          <w:lang w:val="en-GB"/>
        </w:rPr>
        <w:t>Headteacher</w:t>
      </w:r>
      <w:r w:rsidRPr="005D27D0">
        <w:rPr>
          <w:rFonts w:ascii="Calibri" w:hAnsi="Calibri" w:cs="Calibri"/>
          <w:color w:val="000000"/>
          <w:sz w:val="22"/>
          <w:szCs w:val="22"/>
          <w:lang w:val="en-GB"/>
        </w:rPr>
        <w:t xml:space="preserve"> will make a tandem report to the </w:t>
      </w:r>
      <w:r w:rsidR="00681A4E" w:rsidRPr="005D27D0">
        <w:rPr>
          <w:rFonts w:ascii="Calibri" w:hAnsi="Calibri" w:cs="Calibri"/>
          <w:color w:val="000000"/>
          <w:sz w:val="22"/>
          <w:szCs w:val="22"/>
          <w:lang w:val="en-GB"/>
        </w:rPr>
        <w:t>children’s social c</w:t>
      </w:r>
      <w:r w:rsidR="001E41CB" w:rsidRPr="005D27D0">
        <w:rPr>
          <w:rFonts w:ascii="Calibri" w:hAnsi="Calibri" w:cs="Calibri"/>
          <w:color w:val="000000"/>
          <w:sz w:val="22"/>
          <w:szCs w:val="22"/>
          <w:lang w:val="en-GB"/>
        </w:rPr>
        <w:t>are</w:t>
      </w:r>
      <w:r w:rsidRPr="005D27D0">
        <w:rPr>
          <w:rFonts w:ascii="Calibri" w:hAnsi="Calibri" w:cs="Calibri"/>
          <w:color w:val="000000"/>
          <w:sz w:val="22"/>
          <w:szCs w:val="22"/>
          <w:lang w:val="en-GB"/>
        </w:rPr>
        <w:t xml:space="preserve"> if appropriate.</w:t>
      </w:r>
    </w:p>
    <w:p w14:paraId="7F2ADDE9" w14:textId="77777777" w:rsidR="00120B67" w:rsidRPr="005D27D0" w:rsidRDefault="00120B67" w:rsidP="00073A68">
      <w:pPr>
        <w:autoSpaceDE w:val="0"/>
        <w:autoSpaceDN w:val="0"/>
        <w:adjustRightInd w:val="0"/>
        <w:spacing w:after="0" w:line="240" w:lineRule="auto"/>
        <w:jc w:val="both"/>
        <w:rPr>
          <w:rFonts w:ascii="Calibri" w:hAnsi="Calibri" w:cs="Calibri"/>
          <w:color w:val="000000"/>
          <w:sz w:val="22"/>
          <w:szCs w:val="22"/>
          <w:lang w:val="en-GB"/>
        </w:rPr>
      </w:pPr>
    </w:p>
    <w:p w14:paraId="2C360C40" w14:textId="204A16F2" w:rsidR="005B1E90" w:rsidRPr="005D27D0" w:rsidRDefault="00494784" w:rsidP="00073A68">
      <w:pPr>
        <w:spacing w:line="240" w:lineRule="auto"/>
        <w:jc w:val="both"/>
        <w:rPr>
          <w:rFonts w:ascii="Calibri" w:hAnsi="Calibri" w:cs="Calibri"/>
          <w:b/>
          <w:bCs/>
          <w:sz w:val="22"/>
          <w:szCs w:val="22"/>
        </w:rPr>
      </w:pPr>
      <w:r w:rsidRPr="005D27D0">
        <w:rPr>
          <w:rFonts w:ascii="Calibri" w:hAnsi="Calibri" w:cs="Calibri"/>
          <w:b/>
          <w:bCs/>
          <w:sz w:val="22"/>
          <w:szCs w:val="22"/>
        </w:rPr>
        <w:t>7.10</w:t>
      </w:r>
      <w:r w:rsidR="005B1E90" w:rsidRPr="005D27D0">
        <w:rPr>
          <w:rFonts w:ascii="Calibri" w:hAnsi="Calibri" w:cs="Calibri"/>
          <w:b/>
          <w:bCs/>
          <w:sz w:val="22"/>
          <w:szCs w:val="22"/>
        </w:rPr>
        <w:t xml:space="preserve"> Zero-tolerance approach to sexual harassment and sexual violence</w:t>
      </w:r>
    </w:p>
    <w:p w14:paraId="58B8D7FB" w14:textId="6ED7898B"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ensure that all incidents of sexual harassment and/or violence are met with a suitable</w:t>
      </w:r>
      <w:r w:rsidR="00120B67" w:rsidRPr="005D27D0">
        <w:rPr>
          <w:rFonts w:ascii="Calibri" w:hAnsi="Calibri" w:cs="Calibri"/>
          <w:color w:val="000000"/>
          <w:sz w:val="22"/>
          <w:szCs w:val="22"/>
          <w:lang w:val="en-GB"/>
        </w:rPr>
        <w:t xml:space="preserve"> </w:t>
      </w:r>
      <w:r w:rsidR="00A863ED" w:rsidRPr="005D27D0">
        <w:rPr>
          <w:rFonts w:ascii="Calibri" w:hAnsi="Calibri" w:cs="Calibri"/>
          <w:color w:val="000000"/>
          <w:sz w:val="22"/>
          <w:szCs w:val="22"/>
          <w:lang w:val="en-GB"/>
        </w:rPr>
        <w:t>response and</w:t>
      </w:r>
      <w:r w:rsidRPr="005D27D0">
        <w:rPr>
          <w:rFonts w:ascii="Calibri" w:hAnsi="Calibri" w:cs="Calibri"/>
          <w:color w:val="000000"/>
          <w:sz w:val="22"/>
          <w:szCs w:val="22"/>
          <w:lang w:val="en-GB"/>
        </w:rPr>
        <w:t xml:space="preserve"> never ignored.</w:t>
      </w:r>
    </w:p>
    <w:p w14:paraId="0FA90528" w14:textId="77777777" w:rsidR="00120B67" w:rsidRPr="005D27D0" w:rsidRDefault="00120B67" w:rsidP="00073A68">
      <w:pPr>
        <w:autoSpaceDE w:val="0"/>
        <w:autoSpaceDN w:val="0"/>
        <w:adjustRightInd w:val="0"/>
        <w:spacing w:after="0" w:line="240" w:lineRule="auto"/>
        <w:jc w:val="both"/>
        <w:rPr>
          <w:rFonts w:ascii="Calibri" w:hAnsi="Calibri" w:cs="Calibri"/>
          <w:color w:val="000000"/>
          <w:sz w:val="22"/>
          <w:szCs w:val="22"/>
          <w:lang w:val="en-GB"/>
        </w:rPr>
      </w:pPr>
    </w:p>
    <w:p w14:paraId="07806CF6" w14:textId="5A7654FB"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lastRenderedPageBreak/>
        <w:t>Pupils are encouraged to report anything that makes them uncomfortable, no matter how ‘small’ they feel it</w:t>
      </w:r>
      <w:r w:rsidR="00120B67"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might be.</w:t>
      </w:r>
    </w:p>
    <w:p w14:paraId="126238E7" w14:textId="77777777" w:rsidR="00DC510A" w:rsidRPr="005D27D0" w:rsidRDefault="00DC510A" w:rsidP="00073A68">
      <w:pPr>
        <w:autoSpaceDE w:val="0"/>
        <w:autoSpaceDN w:val="0"/>
        <w:adjustRightInd w:val="0"/>
        <w:spacing w:after="0" w:line="240" w:lineRule="auto"/>
        <w:jc w:val="both"/>
        <w:rPr>
          <w:rFonts w:ascii="Calibri" w:hAnsi="Calibri" w:cs="Calibri"/>
          <w:color w:val="000000"/>
          <w:sz w:val="22"/>
          <w:szCs w:val="22"/>
          <w:lang w:val="en-GB"/>
        </w:rPr>
      </w:pPr>
    </w:p>
    <w:p w14:paraId="64E0CEDD" w14:textId="2CB2D186"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’s response will be:</w:t>
      </w:r>
    </w:p>
    <w:p w14:paraId="1F6CE8A7" w14:textId="1930E1FE" w:rsidR="005B1E90" w:rsidRPr="005D27D0" w:rsidRDefault="005B1E90">
      <w:pPr>
        <w:pStyle w:val="ListParagraph"/>
        <w:numPr>
          <w:ilvl w:val="0"/>
          <w:numId w:val="11"/>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Proportionate.</w:t>
      </w:r>
    </w:p>
    <w:p w14:paraId="30260584" w14:textId="418B9D1D" w:rsidR="005B1E90" w:rsidRPr="005D27D0" w:rsidRDefault="005B1E90">
      <w:pPr>
        <w:pStyle w:val="ListParagraph"/>
        <w:numPr>
          <w:ilvl w:val="0"/>
          <w:numId w:val="11"/>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Considered.</w:t>
      </w:r>
    </w:p>
    <w:p w14:paraId="3DAE714B" w14:textId="28A9F66E" w:rsidR="005B1E90" w:rsidRPr="005D27D0" w:rsidRDefault="005B1E90">
      <w:pPr>
        <w:pStyle w:val="ListParagraph"/>
        <w:numPr>
          <w:ilvl w:val="0"/>
          <w:numId w:val="11"/>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Supportive.</w:t>
      </w:r>
    </w:p>
    <w:p w14:paraId="683D2A01" w14:textId="3F9EA6DF" w:rsidR="005B1E90" w:rsidRPr="005D27D0" w:rsidRDefault="005B1E90">
      <w:pPr>
        <w:pStyle w:val="ListParagraph"/>
        <w:numPr>
          <w:ilvl w:val="0"/>
          <w:numId w:val="11"/>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Decided on a case-by-case basis.</w:t>
      </w:r>
    </w:p>
    <w:p w14:paraId="4766448A" w14:textId="77777777" w:rsidR="00DC510A" w:rsidRPr="005D27D0" w:rsidRDefault="00DC510A" w:rsidP="00073A68">
      <w:pPr>
        <w:pStyle w:val="ListParagraph"/>
        <w:autoSpaceDE w:val="0"/>
        <w:autoSpaceDN w:val="0"/>
        <w:adjustRightInd w:val="0"/>
        <w:spacing w:after="0" w:line="240" w:lineRule="auto"/>
        <w:jc w:val="both"/>
        <w:rPr>
          <w:rFonts w:ascii="Calibri" w:hAnsi="Calibri" w:cs="Calibri"/>
          <w:color w:val="000000"/>
          <w:sz w:val="22"/>
          <w:szCs w:val="22"/>
          <w:lang w:val="en-GB"/>
        </w:rPr>
      </w:pPr>
    </w:p>
    <w:p w14:paraId="6E3EE00C" w14:textId="1BA620A7"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Individual </w:t>
      </w:r>
      <w:r w:rsidR="00AF5A48" w:rsidRPr="005D27D0">
        <w:rPr>
          <w:rFonts w:ascii="Calibri" w:hAnsi="Calibri" w:cs="Calibri"/>
          <w:color w:val="000000"/>
          <w:sz w:val="22"/>
          <w:szCs w:val="22"/>
          <w:lang w:val="en-GB"/>
        </w:rPr>
        <w:t>academies</w:t>
      </w:r>
      <w:r w:rsidRPr="005D27D0">
        <w:rPr>
          <w:rFonts w:ascii="Calibri" w:hAnsi="Calibri" w:cs="Calibri"/>
          <w:color w:val="000000"/>
          <w:sz w:val="22"/>
          <w:szCs w:val="22"/>
          <w:lang w:val="en-GB"/>
        </w:rPr>
        <w:t xml:space="preserve"> have their own procedures in place to respond to any allegations or concerns regarding a</w:t>
      </w:r>
      <w:r w:rsidR="00DC510A"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child’s safety or wellbeing. These include clear processes for responding to a report and carrying out risk</w:t>
      </w:r>
      <w:r w:rsidR="00DC510A"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assessments, where appropriate, to help determine whether to:</w:t>
      </w:r>
    </w:p>
    <w:p w14:paraId="194B1918" w14:textId="77777777" w:rsidR="00366489" w:rsidRPr="005D27D0" w:rsidRDefault="00366489" w:rsidP="00073A68">
      <w:pPr>
        <w:autoSpaceDE w:val="0"/>
        <w:autoSpaceDN w:val="0"/>
        <w:adjustRightInd w:val="0"/>
        <w:spacing w:after="0" w:line="240" w:lineRule="auto"/>
        <w:jc w:val="both"/>
        <w:rPr>
          <w:rFonts w:ascii="Calibri" w:hAnsi="Calibri" w:cs="Calibri"/>
          <w:color w:val="000000"/>
          <w:sz w:val="22"/>
          <w:szCs w:val="22"/>
          <w:lang w:val="en-GB"/>
        </w:rPr>
      </w:pPr>
    </w:p>
    <w:p w14:paraId="7D2614CE" w14:textId="0DF75AF7" w:rsidR="005B1E90" w:rsidRPr="005D27D0" w:rsidRDefault="005B1E90">
      <w:pPr>
        <w:pStyle w:val="ListParagraph"/>
        <w:numPr>
          <w:ilvl w:val="0"/>
          <w:numId w:val="12"/>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Manage the incident internally.</w:t>
      </w:r>
    </w:p>
    <w:p w14:paraId="38F92B22" w14:textId="1A124F9D" w:rsidR="005B1E90" w:rsidRPr="005D27D0" w:rsidRDefault="005B1E90">
      <w:pPr>
        <w:pStyle w:val="ListParagraph"/>
        <w:numPr>
          <w:ilvl w:val="0"/>
          <w:numId w:val="12"/>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Refer to early help.</w:t>
      </w:r>
    </w:p>
    <w:p w14:paraId="49F87A69" w14:textId="4A2797C1" w:rsidR="005B1E90" w:rsidRPr="005D27D0" w:rsidRDefault="005B1E90">
      <w:pPr>
        <w:pStyle w:val="ListParagraph"/>
        <w:numPr>
          <w:ilvl w:val="0"/>
          <w:numId w:val="12"/>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Refer to children’s social care.</w:t>
      </w:r>
    </w:p>
    <w:p w14:paraId="5C7CFDC9" w14:textId="4B54697B" w:rsidR="005B1E90" w:rsidRPr="005D27D0" w:rsidRDefault="005B1E90">
      <w:pPr>
        <w:pStyle w:val="ListParagraph"/>
        <w:numPr>
          <w:ilvl w:val="0"/>
          <w:numId w:val="12"/>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Report to the police.</w:t>
      </w:r>
    </w:p>
    <w:p w14:paraId="6F277186" w14:textId="77777777" w:rsidR="001E41CB" w:rsidRPr="005D27D0" w:rsidRDefault="001E41CB" w:rsidP="00073A68">
      <w:pPr>
        <w:pStyle w:val="ListParagraph"/>
        <w:autoSpaceDE w:val="0"/>
        <w:autoSpaceDN w:val="0"/>
        <w:adjustRightInd w:val="0"/>
        <w:spacing w:after="0" w:line="240" w:lineRule="auto"/>
        <w:jc w:val="both"/>
        <w:rPr>
          <w:rFonts w:ascii="Calibri" w:hAnsi="Calibri" w:cs="Calibri"/>
          <w:color w:val="000000"/>
          <w:sz w:val="22"/>
          <w:szCs w:val="22"/>
          <w:lang w:val="en-GB"/>
        </w:rPr>
      </w:pPr>
    </w:p>
    <w:p w14:paraId="4220FA96" w14:textId="6D8A306B"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Please refer to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Safeguarding </w:t>
      </w:r>
      <w:r w:rsidR="00366489" w:rsidRPr="005D27D0">
        <w:rPr>
          <w:rFonts w:ascii="Calibri" w:hAnsi="Calibri" w:cs="Calibri"/>
          <w:color w:val="000000"/>
          <w:sz w:val="22"/>
          <w:szCs w:val="22"/>
          <w:lang w:val="en-GB"/>
        </w:rPr>
        <w:t xml:space="preserve">and Child Protection </w:t>
      </w:r>
      <w:r w:rsidRPr="005D27D0">
        <w:rPr>
          <w:rFonts w:ascii="Calibri" w:hAnsi="Calibri" w:cs="Calibri"/>
          <w:color w:val="000000"/>
          <w:sz w:val="22"/>
          <w:szCs w:val="22"/>
          <w:lang w:val="en-GB"/>
        </w:rPr>
        <w:t>Policy and procedure for more information.</w:t>
      </w:r>
    </w:p>
    <w:p w14:paraId="4CAC0073" w14:textId="77777777" w:rsidR="00366489" w:rsidRPr="005D27D0" w:rsidRDefault="00366489" w:rsidP="00073A68">
      <w:pPr>
        <w:autoSpaceDE w:val="0"/>
        <w:autoSpaceDN w:val="0"/>
        <w:adjustRightInd w:val="0"/>
        <w:spacing w:after="0" w:line="240" w:lineRule="auto"/>
        <w:jc w:val="both"/>
        <w:rPr>
          <w:rFonts w:ascii="Calibri" w:hAnsi="Calibri" w:cs="Calibri"/>
          <w:color w:val="000000"/>
          <w:sz w:val="22"/>
          <w:szCs w:val="22"/>
          <w:lang w:val="en-GB"/>
        </w:rPr>
      </w:pPr>
    </w:p>
    <w:p w14:paraId="063A1BEC" w14:textId="4525E33A" w:rsidR="005B1E90" w:rsidRPr="005D27D0" w:rsidRDefault="00EF3EF2" w:rsidP="00073A68">
      <w:pPr>
        <w:spacing w:line="240" w:lineRule="auto"/>
        <w:jc w:val="both"/>
        <w:rPr>
          <w:rFonts w:ascii="Calibri" w:hAnsi="Calibri" w:cs="Calibri"/>
          <w:b/>
          <w:bCs/>
          <w:sz w:val="22"/>
          <w:szCs w:val="22"/>
        </w:rPr>
      </w:pPr>
      <w:r w:rsidRPr="005D27D0">
        <w:rPr>
          <w:rFonts w:ascii="Calibri" w:hAnsi="Calibri" w:cs="Calibri"/>
          <w:b/>
          <w:bCs/>
          <w:sz w:val="22"/>
          <w:szCs w:val="22"/>
        </w:rPr>
        <w:t>7.11</w:t>
      </w:r>
      <w:r w:rsidR="005B1E90" w:rsidRPr="005D27D0">
        <w:rPr>
          <w:rFonts w:ascii="Calibri" w:hAnsi="Calibri" w:cs="Calibri"/>
          <w:b/>
          <w:bCs/>
          <w:sz w:val="22"/>
          <w:szCs w:val="22"/>
        </w:rPr>
        <w:t xml:space="preserve"> Malicious allegations</w:t>
      </w:r>
    </w:p>
    <w:p w14:paraId="7E4DCE86" w14:textId="77777777"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Where a pupil makes an allegation against a member of staff and that allegation is shown to have been</w:t>
      </w:r>
    </w:p>
    <w:p w14:paraId="2CE1D73A" w14:textId="5763B0DF"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deliberately invented or malicious,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consider whether to discipline the pupil in accordance</w:t>
      </w:r>
      <w:r w:rsidR="00D2736F">
        <w:rPr>
          <w:rFonts w:ascii="Calibri" w:hAnsi="Calibri" w:cs="Calibri"/>
          <w:color w:val="000000"/>
          <w:sz w:val="22"/>
          <w:szCs w:val="22"/>
          <w:lang w:val="en-GB"/>
        </w:rPr>
        <w:t xml:space="preserve"> </w:t>
      </w:r>
      <w:r w:rsidRPr="005D27D0">
        <w:rPr>
          <w:rFonts w:ascii="Calibri" w:hAnsi="Calibri" w:cs="Calibri"/>
          <w:color w:val="000000"/>
          <w:sz w:val="22"/>
          <w:szCs w:val="22"/>
          <w:lang w:val="en-GB"/>
        </w:rPr>
        <w:t>with this policy.</w:t>
      </w:r>
    </w:p>
    <w:p w14:paraId="4D7F98DA" w14:textId="77777777" w:rsidR="00366489" w:rsidRPr="005D27D0" w:rsidRDefault="00366489" w:rsidP="00073A68">
      <w:pPr>
        <w:autoSpaceDE w:val="0"/>
        <w:autoSpaceDN w:val="0"/>
        <w:adjustRightInd w:val="0"/>
        <w:spacing w:after="0" w:line="240" w:lineRule="auto"/>
        <w:jc w:val="both"/>
        <w:rPr>
          <w:rFonts w:ascii="Calibri" w:hAnsi="Calibri" w:cs="Calibri"/>
          <w:color w:val="000000"/>
          <w:sz w:val="22"/>
          <w:szCs w:val="22"/>
          <w:lang w:val="en-GB"/>
        </w:rPr>
      </w:pPr>
    </w:p>
    <w:p w14:paraId="5F23218E" w14:textId="3838768F"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Where a pupil makes an allegation of sexual violence or sexual harassment against another pupil and that</w:t>
      </w:r>
      <w:r w:rsidR="00366489"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 xml:space="preserve">allegation is shown to have been deliberately invented or malicious,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consider whether to</w:t>
      </w:r>
      <w:r w:rsidR="00366489"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discipline the pupil in accordance with this policy.</w:t>
      </w:r>
    </w:p>
    <w:p w14:paraId="6F0454CB" w14:textId="77777777" w:rsidR="00366489" w:rsidRPr="005D27D0" w:rsidRDefault="00366489" w:rsidP="00073A68">
      <w:pPr>
        <w:autoSpaceDE w:val="0"/>
        <w:autoSpaceDN w:val="0"/>
        <w:adjustRightInd w:val="0"/>
        <w:spacing w:after="0" w:line="240" w:lineRule="auto"/>
        <w:jc w:val="both"/>
        <w:rPr>
          <w:rFonts w:ascii="Calibri" w:hAnsi="Calibri" w:cs="Calibri"/>
          <w:color w:val="000000"/>
          <w:sz w:val="22"/>
          <w:szCs w:val="22"/>
          <w:lang w:val="en-GB"/>
        </w:rPr>
      </w:pPr>
    </w:p>
    <w:p w14:paraId="61CB37AD" w14:textId="77777777" w:rsidR="005B1E90" w:rsidRPr="005D27D0" w:rsidRDefault="005B1E90"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In all cases where an allegation is determined to be unsubstantiated, unfounded, false or malicious, the</w:t>
      </w:r>
    </w:p>
    <w:p w14:paraId="4C23C1B0" w14:textId="66B614EE" w:rsidR="005B1E90" w:rsidRPr="005D27D0" w:rsidRDefault="00AF5A4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academy</w:t>
      </w:r>
      <w:r w:rsidR="005B1E90" w:rsidRPr="005D27D0">
        <w:rPr>
          <w:rFonts w:ascii="Calibri" w:hAnsi="Calibri" w:cs="Calibri"/>
          <w:color w:val="000000"/>
          <w:sz w:val="22"/>
          <w:szCs w:val="22"/>
          <w:lang w:val="en-GB"/>
        </w:rPr>
        <w:t xml:space="preserve"> (in collaboration with the local authority designated officer (LADO), where relevant) will consider</w:t>
      </w:r>
    </w:p>
    <w:p w14:paraId="7636900F" w14:textId="0EBD4709" w:rsidR="005B1E90" w:rsidRDefault="005B1E90" w:rsidP="005D27D0">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whether the pupil who made the allegation </w:t>
      </w:r>
      <w:proofErr w:type="gramStart"/>
      <w:r w:rsidRPr="005D27D0">
        <w:rPr>
          <w:rFonts w:ascii="Calibri" w:hAnsi="Calibri" w:cs="Calibri"/>
          <w:color w:val="000000"/>
          <w:sz w:val="22"/>
          <w:szCs w:val="22"/>
          <w:lang w:val="en-GB"/>
        </w:rPr>
        <w:t>is in need of</w:t>
      </w:r>
      <w:proofErr w:type="gramEnd"/>
      <w:r w:rsidRPr="005D27D0">
        <w:rPr>
          <w:rFonts w:ascii="Calibri" w:hAnsi="Calibri" w:cs="Calibri"/>
          <w:color w:val="000000"/>
          <w:sz w:val="22"/>
          <w:szCs w:val="22"/>
          <w:lang w:val="en-GB"/>
        </w:rPr>
        <w:t xml:space="preserve"> help, or the allegation may have been a cry for help.</w:t>
      </w:r>
      <w:r w:rsid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If so, a referral to children’s social care may be appropriate.</w:t>
      </w:r>
    </w:p>
    <w:p w14:paraId="509D2ED5" w14:textId="77777777" w:rsidR="005D27D0" w:rsidRPr="005D27D0" w:rsidRDefault="005D27D0" w:rsidP="005D27D0">
      <w:pPr>
        <w:autoSpaceDE w:val="0"/>
        <w:autoSpaceDN w:val="0"/>
        <w:adjustRightInd w:val="0"/>
        <w:spacing w:after="0" w:line="240" w:lineRule="auto"/>
        <w:jc w:val="both"/>
        <w:rPr>
          <w:rFonts w:ascii="Calibri" w:hAnsi="Calibri" w:cs="Calibri"/>
          <w:color w:val="000000"/>
          <w:sz w:val="22"/>
          <w:szCs w:val="22"/>
          <w:lang w:val="en-GB"/>
        </w:rPr>
      </w:pPr>
    </w:p>
    <w:p w14:paraId="2641840A" w14:textId="2E8E1230" w:rsidR="005B1E90" w:rsidRPr="005D27D0" w:rsidRDefault="005B1E90" w:rsidP="005D27D0">
      <w:pPr>
        <w:autoSpaceDE w:val="0"/>
        <w:autoSpaceDN w:val="0"/>
        <w:adjustRightInd w:val="0"/>
        <w:spacing w:after="0" w:line="240" w:lineRule="auto"/>
        <w:jc w:val="both"/>
        <w:rPr>
          <w:rFonts w:ascii="Calibri" w:hAnsi="Calibri" w:cs="Calibri"/>
          <w:color w:val="FF0000"/>
          <w:sz w:val="22"/>
          <w:szCs w:val="22"/>
          <w:lang w:val="en-GB"/>
        </w:rPr>
      </w:pPr>
      <w:r w:rsidRPr="005D27D0">
        <w:rPr>
          <w:rFonts w:ascii="Calibri" w:hAnsi="Calibri" w:cs="Calibri"/>
          <w:color w:val="000000"/>
          <w:sz w:val="22"/>
          <w:szCs w:val="22"/>
          <w:lang w:val="en-GB"/>
        </w:rPr>
        <w:t xml:space="preserve">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also consider the pastoral needs of staff and pupils accused of misconduct</w:t>
      </w:r>
      <w:r w:rsidRPr="005D27D0">
        <w:rPr>
          <w:rFonts w:ascii="Calibri" w:hAnsi="Calibri" w:cs="Calibri"/>
          <w:color w:val="FF0000"/>
          <w:sz w:val="22"/>
          <w:szCs w:val="22"/>
          <w:lang w:val="en-GB"/>
        </w:rPr>
        <w:t>.</w:t>
      </w:r>
    </w:p>
    <w:p w14:paraId="1809C5A6" w14:textId="77777777" w:rsidR="006014FA" w:rsidRPr="005D27D0" w:rsidRDefault="006014FA" w:rsidP="00073A68">
      <w:pPr>
        <w:autoSpaceDE w:val="0"/>
        <w:autoSpaceDN w:val="0"/>
        <w:adjustRightInd w:val="0"/>
        <w:spacing w:after="0" w:line="240" w:lineRule="auto"/>
        <w:jc w:val="both"/>
        <w:rPr>
          <w:rFonts w:ascii="Calibri" w:hAnsi="Calibri" w:cs="Calibri"/>
          <w:color w:val="FF0000"/>
          <w:sz w:val="22"/>
          <w:szCs w:val="22"/>
          <w:lang w:val="en-GB"/>
        </w:rPr>
      </w:pPr>
    </w:p>
    <w:p w14:paraId="1C3BA448" w14:textId="4342AB6C" w:rsidR="006014FA" w:rsidRPr="005D27D0" w:rsidRDefault="00EF3EF2" w:rsidP="00073A68">
      <w:pPr>
        <w:pStyle w:val="Heading2"/>
        <w:spacing w:line="240" w:lineRule="auto"/>
        <w:jc w:val="both"/>
        <w:rPr>
          <w:rFonts w:ascii="Calibri" w:hAnsi="Calibri" w:cs="Calibri"/>
          <w:b/>
          <w:bCs/>
          <w:color w:val="auto"/>
        </w:rPr>
      </w:pPr>
      <w:bookmarkStart w:id="21" w:name="_Toc236730933"/>
      <w:r w:rsidRPr="005D27D0">
        <w:rPr>
          <w:rFonts w:ascii="Calibri" w:hAnsi="Calibri" w:cs="Calibri"/>
          <w:b/>
          <w:bCs/>
          <w:color w:val="auto"/>
        </w:rPr>
        <w:t>8</w:t>
      </w:r>
      <w:r w:rsidR="006014FA" w:rsidRPr="005D27D0">
        <w:rPr>
          <w:rFonts w:ascii="Calibri" w:hAnsi="Calibri" w:cs="Calibri"/>
          <w:b/>
          <w:bCs/>
          <w:color w:val="auto"/>
        </w:rPr>
        <w:t xml:space="preserve"> Serious sanctions</w:t>
      </w:r>
      <w:bookmarkEnd w:id="21"/>
    </w:p>
    <w:p w14:paraId="656A7DD2" w14:textId="77777777" w:rsidR="006014FA" w:rsidRPr="005D27D0" w:rsidRDefault="006014FA" w:rsidP="00073A68">
      <w:pPr>
        <w:autoSpaceDE w:val="0"/>
        <w:autoSpaceDN w:val="0"/>
        <w:adjustRightInd w:val="0"/>
        <w:spacing w:after="0" w:line="240" w:lineRule="auto"/>
        <w:jc w:val="both"/>
        <w:rPr>
          <w:rFonts w:ascii="Calibri" w:hAnsi="Calibri" w:cs="Calibri"/>
          <w:b/>
          <w:bCs/>
          <w:lang w:val="en-GB"/>
        </w:rPr>
      </w:pPr>
    </w:p>
    <w:p w14:paraId="10ACCD9F" w14:textId="60B170C3" w:rsidR="006014FA" w:rsidRPr="005D27D0" w:rsidRDefault="00EF3EF2" w:rsidP="00073A68">
      <w:pPr>
        <w:autoSpaceDE w:val="0"/>
        <w:autoSpaceDN w:val="0"/>
        <w:adjustRightInd w:val="0"/>
        <w:spacing w:after="0" w:line="240" w:lineRule="auto"/>
        <w:jc w:val="both"/>
        <w:rPr>
          <w:rFonts w:ascii="Calibri" w:hAnsi="Calibri" w:cs="Calibri"/>
          <w:b/>
          <w:bCs/>
          <w:sz w:val="22"/>
          <w:szCs w:val="22"/>
          <w:lang w:val="en-GB"/>
        </w:rPr>
      </w:pPr>
      <w:r w:rsidRPr="005D27D0">
        <w:rPr>
          <w:rFonts w:ascii="Calibri" w:hAnsi="Calibri" w:cs="Calibri"/>
          <w:b/>
          <w:bCs/>
          <w:sz w:val="22"/>
          <w:szCs w:val="22"/>
          <w:lang w:val="en-GB"/>
        </w:rPr>
        <w:t>8</w:t>
      </w:r>
      <w:r w:rsidR="006014FA" w:rsidRPr="005D27D0">
        <w:rPr>
          <w:rFonts w:ascii="Calibri" w:hAnsi="Calibri" w:cs="Calibri"/>
          <w:b/>
          <w:bCs/>
          <w:sz w:val="22"/>
          <w:szCs w:val="22"/>
          <w:lang w:val="en-GB"/>
        </w:rPr>
        <w:t>.1 Detention</w:t>
      </w:r>
    </w:p>
    <w:p w14:paraId="1C47B15D" w14:textId="77777777" w:rsidR="00C13167" w:rsidRPr="005D27D0" w:rsidRDefault="00C13167" w:rsidP="00073A68">
      <w:pPr>
        <w:autoSpaceDE w:val="0"/>
        <w:autoSpaceDN w:val="0"/>
        <w:adjustRightInd w:val="0"/>
        <w:spacing w:after="0" w:line="240" w:lineRule="auto"/>
        <w:jc w:val="both"/>
        <w:rPr>
          <w:rFonts w:ascii="Calibri" w:hAnsi="Calibri" w:cs="Calibri"/>
          <w:b/>
          <w:bCs/>
          <w:lang w:val="en-GB"/>
        </w:rPr>
      </w:pPr>
    </w:p>
    <w:p w14:paraId="760368BE" w14:textId="46E67859" w:rsidR="00F304E3" w:rsidRPr="005D27D0" w:rsidRDefault="00F304E3" w:rsidP="00073A68">
      <w:p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Pupils can be issued with detentions during break, after </w:t>
      </w:r>
      <w:r w:rsidR="00AF5A48" w:rsidRPr="005D27D0">
        <w:rPr>
          <w:rFonts w:ascii="Calibri" w:hAnsi="Calibri" w:cs="Calibri"/>
          <w:sz w:val="22"/>
          <w:szCs w:val="22"/>
        </w:rPr>
        <w:t>academy</w:t>
      </w:r>
      <w:r w:rsidRPr="005D27D0">
        <w:rPr>
          <w:rFonts w:ascii="Calibri" w:hAnsi="Calibri" w:cs="Calibri"/>
          <w:sz w:val="22"/>
          <w:szCs w:val="22"/>
        </w:rPr>
        <w:t xml:space="preserve"> during term time. </w:t>
      </w:r>
    </w:p>
    <w:p w14:paraId="64ED4743" w14:textId="310688DD" w:rsidR="00F304E3" w:rsidRPr="005D27D0" w:rsidRDefault="00F304E3" w:rsidP="00073A68">
      <w:p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The </w:t>
      </w:r>
      <w:r w:rsidR="00AF5A48" w:rsidRPr="005D27D0">
        <w:rPr>
          <w:rFonts w:ascii="Calibri" w:hAnsi="Calibri" w:cs="Calibri"/>
          <w:sz w:val="22"/>
          <w:szCs w:val="22"/>
        </w:rPr>
        <w:t>academy</w:t>
      </w:r>
      <w:r w:rsidRPr="005D27D0">
        <w:rPr>
          <w:rFonts w:ascii="Calibri" w:hAnsi="Calibri" w:cs="Calibri"/>
          <w:sz w:val="22"/>
          <w:szCs w:val="22"/>
        </w:rPr>
        <w:t xml:space="preserve"> will decide whether it is necessary to inform the pupil’s parents. </w:t>
      </w:r>
    </w:p>
    <w:p w14:paraId="3FB1A9D4" w14:textId="144BD240" w:rsidR="00F304E3" w:rsidRPr="005D27D0" w:rsidRDefault="00F304E3" w:rsidP="00073A68">
      <w:p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When imposing a detention, the </w:t>
      </w:r>
      <w:r w:rsidR="00AF5A48" w:rsidRPr="005D27D0">
        <w:rPr>
          <w:rFonts w:ascii="Calibri" w:hAnsi="Calibri" w:cs="Calibri"/>
          <w:sz w:val="22"/>
          <w:szCs w:val="22"/>
        </w:rPr>
        <w:t>academy</w:t>
      </w:r>
      <w:r w:rsidRPr="005D27D0">
        <w:rPr>
          <w:rFonts w:ascii="Calibri" w:hAnsi="Calibri" w:cs="Calibri"/>
          <w:sz w:val="22"/>
          <w:szCs w:val="22"/>
        </w:rPr>
        <w:t xml:space="preserve"> will consider whether doing so would: </w:t>
      </w:r>
    </w:p>
    <w:p w14:paraId="5BD7C8B7" w14:textId="46309AD5" w:rsidR="00F304E3" w:rsidRPr="005D27D0" w:rsidRDefault="00F304E3">
      <w:pPr>
        <w:pStyle w:val="ListParagraph"/>
        <w:numPr>
          <w:ilvl w:val="0"/>
          <w:numId w:val="27"/>
        </w:num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Compromise the pupil’s safety </w:t>
      </w:r>
    </w:p>
    <w:p w14:paraId="164F502C" w14:textId="77777777" w:rsidR="00F304E3" w:rsidRPr="005D27D0" w:rsidRDefault="00F304E3">
      <w:pPr>
        <w:pStyle w:val="ListParagraph"/>
        <w:numPr>
          <w:ilvl w:val="0"/>
          <w:numId w:val="27"/>
        </w:num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Conflict with a medical appointment </w:t>
      </w:r>
    </w:p>
    <w:p w14:paraId="101A239A" w14:textId="34241F54" w:rsidR="00F304E3" w:rsidRPr="005D27D0" w:rsidRDefault="00F304E3">
      <w:pPr>
        <w:pStyle w:val="ListParagraph"/>
        <w:numPr>
          <w:ilvl w:val="0"/>
          <w:numId w:val="27"/>
        </w:numPr>
        <w:autoSpaceDE w:val="0"/>
        <w:autoSpaceDN w:val="0"/>
        <w:adjustRightInd w:val="0"/>
        <w:spacing w:after="0" w:line="240" w:lineRule="auto"/>
        <w:jc w:val="both"/>
        <w:rPr>
          <w:rFonts w:ascii="Calibri" w:hAnsi="Calibri" w:cs="Calibri"/>
          <w:sz w:val="22"/>
          <w:szCs w:val="22"/>
        </w:rPr>
      </w:pPr>
      <w:r w:rsidRPr="005D27D0">
        <w:rPr>
          <w:rFonts w:ascii="Calibri" w:hAnsi="Calibri" w:cs="Calibri"/>
          <w:sz w:val="22"/>
          <w:szCs w:val="22"/>
        </w:rPr>
        <w:t xml:space="preserve">Prevent the pupil from getting home safely </w:t>
      </w:r>
    </w:p>
    <w:p w14:paraId="4B03F402" w14:textId="041B4964" w:rsidR="006014FA" w:rsidRPr="005D27D0" w:rsidRDefault="00F304E3">
      <w:pPr>
        <w:pStyle w:val="ListParagraph"/>
        <w:numPr>
          <w:ilvl w:val="0"/>
          <w:numId w:val="27"/>
        </w:numPr>
        <w:autoSpaceDE w:val="0"/>
        <w:autoSpaceDN w:val="0"/>
        <w:adjustRightInd w:val="0"/>
        <w:spacing w:after="0" w:line="240" w:lineRule="auto"/>
        <w:jc w:val="both"/>
        <w:rPr>
          <w:rFonts w:ascii="Calibri" w:hAnsi="Calibri" w:cs="Calibri"/>
          <w:sz w:val="22"/>
          <w:szCs w:val="22"/>
          <w:lang w:val="en-GB"/>
        </w:rPr>
      </w:pPr>
      <w:r w:rsidRPr="005D27D0">
        <w:rPr>
          <w:rFonts w:ascii="Calibri" w:hAnsi="Calibri" w:cs="Calibri"/>
          <w:sz w:val="22"/>
          <w:szCs w:val="22"/>
        </w:rPr>
        <w:lastRenderedPageBreak/>
        <w:t>Interrupt the pupil’s caring responsibilities</w:t>
      </w:r>
    </w:p>
    <w:p w14:paraId="1834D4E0" w14:textId="77777777" w:rsidR="004010A8" w:rsidRPr="005D27D0" w:rsidRDefault="004010A8" w:rsidP="00073A68">
      <w:pPr>
        <w:autoSpaceDE w:val="0"/>
        <w:autoSpaceDN w:val="0"/>
        <w:adjustRightInd w:val="0"/>
        <w:spacing w:after="0" w:line="240" w:lineRule="auto"/>
        <w:jc w:val="both"/>
        <w:rPr>
          <w:rFonts w:ascii="Calibri" w:hAnsi="Calibri" w:cs="Calibri"/>
          <w:color w:val="FF0000"/>
          <w:sz w:val="22"/>
          <w:szCs w:val="22"/>
          <w:lang w:val="en-GB"/>
        </w:rPr>
      </w:pPr>
    </w:p>
    <w:p w14:paraId="5EF792C5" w14:textId="04405389" w:rsidR="004010A8" w:rsidRPr="005D27D0" w:rsidRDefault="00A80F4E" w:rsidP="00073A68">
      <w:pPr>
        <w:spacing w:line="240" w:lineRule="auto"/>
        <w:jc w:val="both"/>
        <w:rPr>
          <w:rFonts w:ascii="Calibri" w:hAnsi="Calibri" w:cs="Calibri"/>
          <w:b/>
          <w:bCs/>
          <w:sz w:val="22"/>
          <w:szCs w:val="22"/>
        </w:rPr>
      </w:pPr>
      <w:r w:rsidRPr="005D27D0">
        <w:rPr>
          <w:rFonts w:ascii="Calibri" w:hAnsi="Calibri" w:cs="Calibri"/>
          <w:b/>
          <w:bCs/>
          <w:sz w:val="22"/>
          <w:szCs w:val="22"/>
        </w:rPr>
        <w:t>8</w:t>
      </w:r>
      <w:r w:rsidR="00C13167" w:rsidRPr="005D27D0">
        <w:rPr>
          <w:rFonts w:ascii="Calibri" w:hAnsi="Calibri" w:cs="Calibri"/>
          <w:b/>
          <w:bCs/>
          <w:sz w:val="22"/>
          <w:szCs w:val="22"/>
        </w:rPr>
        <w:t>.2</w:t>
      </w:r>
      <w:r w:rsidR="004010A8" w:rsidRPr="005D27D0">
        <w:rPr>
          <w:rFonts w:ascii="Calibri" w:hAnsi="Calibri" w:cs="Calibri"/>
          <w:b/>
          <w:bCs/>
          <w:sz w:val="22"/>
          <w:szCs w:val="22"/>
        </w:rPr>
        <w:t xml:space="preserve"> Removal from classrooms</w:t>
      </w:r>
    </w:p>
    <w:p w14:paraId="5AC67432"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In response to serious or persistent breaches of this policy, and to ensure disruption free learning for all</w:t>
      </w:r>
    </w:p>
    <w:p w14:paraId="4BA2A7C9" w14:textId="0D0FFF69"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pupils,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may remove the pupil from the classroom for a limited time. The approach used at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is detailed in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procedures, see </w:t>
      </w:r>
      <w:r w:rsidR="00D2736F">
        <w:rPr>
          <w:rFonts w:ascii="Calibri" w:hAnsi="Calibri" w:cs="Calibri"/>
          <w:color w:val="000000"/>
          <w:sz w:val="22"/>
          <w:szCs w:val="22"/>
          <w:lang w:val="en-GB"/>
        </w:rPr>
        <w:t>Appendix 2</w:t>
      </w:r>
      <w:r w:rsidRPr="005D27D0">
        <w:rPr>
          <w:rFonts w:ascii="Calibri" w:hAnsi="Calibri" w:cs="Calibri"/>
          <w:color w:val="000000"/>
          <w:sz w:val="22"/>
          <w:szCs w:val="22"/>
          <w:lang w:val="en-GB"/>
        </w:rPr>
        <w:t>.</w:t>
      </w:r>
    </w:p>
    <w:p w14:paraId="7843623C"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6C3259BD" w14:textId="444F4F96"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Pupils who have been removed will continue to receive education under supervision of a member of staff that is meaningful, but it may differ from the mainstream curriculum.</w:t>
      </w:r>
    </w:p>
    <w:p w14:paraId="5691B2F4"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62A98CD0"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Removal is a serious sanction and will only be used in response to serious or persistent misbehaviour,</w:t>
      </w:r>
    </w:p>
    <w:p w14:paraId="3BB8E580" w14:textId="0E261D6E"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including disruption of the learning of others. Staff will only remove pupils from the classroom once other behavioural strategies have been attempted, unless the behaviour is so extreme as to warrant immediate removal.</w:t>
      </w:r>
    </w:p>
    <w:p w14:paraId="2BD0D4D1"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3F493152"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Removal can be used to:</w:t>
      </w:r>
    </w:p>
    <w:p w14:paraId="483D61EF"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75F5FE1D" w14:textId="2E7E7157" w:rsidR="004010A8" w:rsidRPr="005D27D0" w:rsidRDefault="004010A8">
      <w:pPr>
        <w:pStyle w:val="ListParagraph"/>
        <w:numPr>
          <w:ilvl w:val="0"/>
          <w:numId w:val="13"/>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Restore order if the pupil is being unreasonably disruptive.</w:t>
      </w:r>
    </w:p>
    <w:p w14:paraId="79228AE1" w14:textId="74FC564F" w:rsidR="004010A8" w:rsidRPr="005D27D0" w:rsidRDefault="004010A8">
      <w:pPr>
        <w:pStyle w:val="ListParagraph"/>
        <w:numPr>
          <w:ilvl w:val="0"/>
          <w:numId w:val="13"/>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Maintain the safety of all pupils.</w:t>
      </w:r>
    </w:p>
    <w:p w14:paraId="3D36CCC1" w14:textId="6ED0DF1E" w:rsidR="004010A8" w:rsidRPr="005D27D0" w:rsidRDefault="004010A8">
      <w:pPr>
        <w:pStyle w:val="ListParagraph"/>
        <w:numPr>
          <w:ilvl w:val="0"/>
          <w:numId w:val="13"/>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Maintain the learning environment for all pupils.</w:t>
      </w:r>
    </w:p>
    <w:p w14:paraId="7A59DB0E" w14:textId="1CAC4206" w:rsidR="004010A8" w:rsidRPr="005D27D0" w:rsidRDefault="004010A8">
      <w:pPr>
        <w:pStyle w:val="ListParagraph"/>
        <w:numPr>
          <w:ilvl w:val="0"/>
          <w:numId w:val="13"/>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Allow the disruptive pupil to continue their learning in a managed environment.</w:t>
      </w:r>
    </w:p>
    <w:p w14:paraId="6435AB35" w14:textId="66A8CD72" w:rsidR="004010A8" w:rsidRPr="005D27D0" w:rsidRDefault="004010A8">
      <w:pPr>
        <w:pStyle w:val="ListParagraph"/>
        <w:numPr>
          <w:ilvl w:val="0"/>
          <w:numId w:val="13"/>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Allow the disruptive pupil to regain calm in a safe space.</w:t>
      </w:r>
    </w:p>
    <w:p w14:paraId="14D0A616" w14:textId="77777777" w:rsidR="004010A8" w:rsidRPr="005D27D0" w:rsidRDefault="004010A8" w:rsidP="00073A68">
      <w:pPr>
        <w:pStyle w:val="ListParagraph"/>
        <w:autoSpaceDE w:val="0"/>
        <w:autoSpaceDN w:val="0"/>
        <w:adjustRightInd w:val="0"/>
        <w:spacing w:after="0" w:line="240" w:lineRule="auto"/>
        <w:jc w:val="both"/>
        <w:rPr>
          <w:rFonts w:ascii="Calibri" w:hAnsi="Calibri" w:cs="Calibri"/>
          <w:color w:val="000000"/>
          <w:sz w:val="22"/>
          <w:szCs w:val="22"/>
          <w:lang w:val="en-GB"/>
        </w:rPr>
      </w:pPr>
    </w:p>
    <w:p w14:paraId="6F2A3273" w14:textId="616D47F0"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Pupils will not be removed from classrooms for prolonged periods of time without the explicit agreement of the Headteacher.</w:t>
      </w:r>
    </w:p>
    <w:p w14:paraId="6365E36A"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2850AD41" w14:textId="6C38492C"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Pupils should be reintegrated into the classroom as soon as appropriate and safe to do so.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consider what support is needed to help the pupils successfully reintegrate into the classroom and meet the expected standards of behaviour.</w:t>
      </w:r>
    </w:p>
    <w:p w14:paraId="0AAAC08C"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1660A8BB"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Headteacher will consider an alternative approach to behaviour management for pupils who are</w:t>
      </w:r>
    </w:p>
    <w:p w14:paraId="1535C41C"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frequently removed from class.</w:t>
      </w:r>
    </w:p>
    <w:p w14:paraId="352F11A9"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0911D162" w14:textId="18655D14"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Staff will record all incidents of removal from the classroom, along with details of the incident that led to the removal, and any protected characteristics of the pupil in the behaviour log.</w:t>
      </w:r>
    </w:p>
    <w:p w14:paraId="26AFF7DF" w14:textId="77777777"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p>
    <w:p w14:paraId="6E0E129D" w14:textId="49BC2D0A" w:rsidR="004010A8" w:rsidRPr="005D27D0" w:rsidRDefault="00A80F4E" w:rsidP="00073A68">
      <w:pPr>
        <w:spacing w:line="240" w:lineRule="auto"/>
        <w:jc w:val="both"/>
        <w:rPr>
          <w:rFonts w:ascii="Calibri" w:hAnsi="Calibri" w:cs="Calibri"/>
          <w:b/>
          <w:bCs/>
          <w:sz w:val="22"/>
          <w:szCs w:val="22"/>
        </w:rPr>
      </w:pPr>
      <w:r w:rsidRPr="005D27D0">
        <w:rPr>
          <w:rFonts w:ascii="Calibri" w:hAnsi="Calibri" w:cs="Calibri"/>
          <w:b/>
          <w:bCs/>
          <w:sz w:val="22"/>
          <w:szCs w:val="22"/>
        </w:rPr>
        <w:t>8</w:t>
      </w:r>
      <w:r w:rsidR="00C13167" w:rsidRPr="005D27D0">
        <w:rPr>
          <w:rFonts w:ascii="Calibri" w:hAnsi="Calibri" w:cs="Calibri"/>
          <w:b/>
          <w:bCs/>
          <w:sz w:val="22"/>
          <w:szCs w:val="22"/>
        </w:rPr>
        <w:t>.3</w:t>
      </w:r>
      <w:r w:rsidR="004010A8" w:rsidRPr="005D27D0">
        <w:rPr>
          <w:rFonts w:ascii="Calibri" w:hAnsi="Calibri" w:cs="Calibri"/>
          <w:b/>
          <w:bCs/>
          <w:sz w:val="22"/>
          <w:szCs w:val="22"/>
        </w:rPr>
        <w:t xml:space="preserve"> Suspension and permanent exclusion</w:t>
      </w:r>
    </w:p>
    <w:p w14:paraId="0B8211C9" w14:textId="69F44373" w:rsidR="004010A8" w:rsidRPr="005D27D0" w:rsidRDefault="004010A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work to create an environment where exclusion from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is not necessary because pupil</w:t>
      </w:r>
      <w:r w:rsidR="007A5C0A"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behaviour does not require it. However, suspensions and permanent exclusions are an appropriate, and</w:t>
      </w:r>
      <w:r w:rsidR="007A5C0A"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 xml:space="preserve">essential, element of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behaviour management processes.</w:t>
      </w:r>
    </w:p>
    <w:p w14:paraId="444BCC5E" w14:textId="77777777" w:rsidR="00EF4714" w:rsidRPr="005D27D0" w:rsidRDefault="00EF4714" w:rsidP="00073A68">
      <w:pPr>
        <w:autoSpaceDE w:val="0"/>
        <w:autoSpaceDN w:val="0"/>
        <w:adjustRightInd w:val="0"/>
        <w:spacing w:after="0" w:line="240" w:lineRule="auto"/>
        <w:jc w:val="both"/>
        <w:rPr>
          <w:rFonts w:ascii="Calibri" w:hAnsi="Calibri" w:cs="Calibri"/>
          <w:color w:val="000000"/>
          <w:sz w:val="22"/>
          <w:szCs w:val="22"/>
          <w:lang w:val="en-GB"/>
        </w:rPr>
      </w:pPr>
    </w:p>
    <w:p w14:paraId="24E6939D" w14:textId="74F31B92" w:rsidR="00EF4714" w:rsidRPr="005D27D0" w:rsidRDefault="00EF471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Suspension and permanent exclusion may be used in response to persistent poor behaviour which has not improved following in-</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sanctions and interventions or in response to a serious incident; permanent exclusion will only be used as a last resort.</w:t>
      </w:r>
    </w:p>
    <w:p w14:paraId="24A54FEC" w14:textId="77777777" w:rsidR="00EF4714" w:rsidRPr="005D27D0" w:rsidRDefault="00EF4714" w:rsidP="00073A68">
      <w:pPr>
        <w:autoSpaceDE w:val="0"/>
        <w:autoSpaceDN w:val="0"/>
        <w:adjustRightInd w:val="0"/>
        <w:spacing w:after="0" w:line="240" w:lineRule="auto"/>
        <w:jc w:val="both"/>
        <w:rPr>
          <w:rFonts w:ascii="Calibri" w:hAnsi="Calibri" w:cs="Calibri"/>
          <w:color w:val="000000"/>
          <w:sz w:val="22"/>
          <w:szCs w:val="22"/>
          <w:lang w:val="en-GB"/>
        </w:rPr>
      </w:pPr>
    </w:p>
    <w:p w14:paraId="1CED8107" w14:textId="4C9D2D2C" w:rsidR="00EF4714" w:rsidRPr="005D27D0" w:rsidRDefault="00EF4714" w:rsidP="00073A68">
      <w:pPr>
        <w:autoSpaceDE w:val="0"/>
        <w:autoSpaceDN w:val="0"/>
        <w:adjustRightInd w:val="0"/>
        <w:spacing w:after="0" w:line="240" w:lineRule="auto"/>
        <w:jc w:val="both"/>
        <w:rPr>
          <w:rFonts w:ascii="Calibri" w:hAnsi="Calibri" w:cs="Calibri"/>
          <w:i/>
          <w:iCs/>
          <w:color w:val="000000"/>
          <w:sz w:val="22"/>
          <w:szCs w:val="22"/>
          <w:lang w:val="en-GB"/>
        </w:rPr>
      </w:pPr>
      <w:r w:rsidRPr="005D27D0">
        <w:rPr>
          <w:rFonts w:ascii="Calibri" w:hAnsi="Calibri" w:cs="Calibri"/>
          <w:color w:val="000000"/>
          <w:sz w:val="22"/>
          <w:szCs w:val="22"/>
          <w:lang w:val="en-GB"/>
        </w:rPr>
        <w:lastRenderedPageBreak/>
        <w:t xml:space="preserve">The decision to suspend or permanently exclude will be made by the Headteacher, in accordance with the </w:t>
      </w:r>
      <w:hyperlink r:id="rId13" w:history="1">
        <w:r w:rsidRPr="005D27D0">
          <w:rPr>
            <w:rStyle w:val="Hyperlink"/>
            <w:rFonts w:ascii="Calibri" w:hAnsi="Calibri" w:cs="Calibri"/>
            <w:sz w:val="22"/>
            <w:szCs w:val="22"/>
            <w:lang w:val="en-GB"/>
          </w:rPr>
          <w:t>DfE Guidance (</w:t>
        </w:r>
        <w:r w:rsidRPr="005D27D0">
          <w:rPr>
            <w:rStyle w:val="Hyperlink"/>
            <w:rFonts w:ascii="Calibri" w:hAnsi="Calibri" w:cs="Calibri"/>
            <w:i/>
            <w:iCs/>
            <w:sz w:val="22"/>
            <w:szCs w:val="22"/>
            <w:lang w:val="en-GB"/>
          </w:rPr>
          <w:t xml:space="preserve">Suspension and permanent exclusion from maintained </w:t>
        </w:r>
        <w:r w:rsidR="00AF5A48" w:rsidRPr="005D27D0">
          <w:rPr>
            <w:rStyle w:val="Hyperlink"/>
            <w:rFonts w:ascii="Calibri" w:hAnsi="Calibri" w:cs="Calibri"/>
            <w:i/>
            <w:iCs/>
            <w:sz w:val="22"/>
            <w:szCs w:val="22"/>
            <w:lang w:val="en-GB"/>
          </w:rPr>
          <w:t>academies</w:t>
        </w:r>
        <w:r w:rsidRPr="005D27D0">
          <w:rPr>
            <w:rStyle w:val="Hyperlink"/>
            <w:rFonts w:ascii="Calibri" w:hAnsi="Calibri" w:cs="Calibri"/>
            <w:i/>
            <w:iCs/>
            <w:sz w:val="22"/>
            <w:szCs w:val="22"/>
            <w:lang w:val="en-GB"/>
          </w:rPr>
          <w:t xml:space="preserve">, academies and pupil referral units in England, including pupil movement, </w:t>
        </w:r>
        <w:r w:rsidR="00972985" w:rsidRPr="005D27D0">
          <w:rPr>
            <w:rStyle w:val="Hyperlink"/>
            <w:rFonts w:ascii="Calibri" w:hAnsi="Calibri" w:cs="Calibri"/>
            <w:i/>
            <w:iCs/>
            <w:sz w:val="22"/>
            <w:szCs w:val="22"/>
            <w:lang w:val="en-GB"/>
          </w:rPr>
          <w:t>2024</w:t>
        </w:r>
        <w:r w:rsidRPr="005D27D0">
          <w:rPr>
            <w:rStyle w:val="Hyperlink"/>
            <w:rFonts w:ascii="Calibri" w:hAnsi="Calibri" w:cs="Calibri"/>
            <w:i/>
            <w:iCs/>
            <w:sz w:val="22"/>
            <w:szCs w:val="22"/>
            <w:lang w:val="en-GB"/>
          </w:rPr>
          <w:t>).</w:t>
        </w:r>
      </w:hyperlink>
    </w:p>
    <w:p w14:paraId="34195341" w14:textId="77777777" w:rsidR="00EF4714" w:rsidRPr="005D27D0" w:rsidRDefault="00EF4714" w:rsidP="00073A68">
      <w:pPr>
        <w:autoSpaceDE w:val="0"/>
        <w:autoSpaceDN w:val="0"/>
        <w:adjustRightInd w:val="0"/>
        <w:spacing w:after="0" w:line="240" w:lineRule="auto"/>
        <w:jc w:val="both"/>
        <w:rPr>
          <w:rFonts w:ascii="Calibri" w:hAnsi="Calibri" w:cs="Calibri"/>
          <w:i/>
          <w:iCs/>
          <w:color w:val="000000"/>
          <w:sz w:val="22"/>
          <w:szCs w:val="22"/>
          <w:lang w:val="en-GB"/>
        </w:rPr>
      </w:pPr>
    </w:p>
    <w:p w14:paraId="5E7BA2F0" w14:textId="5AADA7FA" w:rsidR="00EF4714" w:rsidRPr="005D27D0" w:rsidRDefault="00EF471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process of suspension and permanent exclusion will be carried out in accordance with the MLP</w:t>
      </w:r>
    </w:p>
    <w:p w14:paraId="4826B045" w14:textId="341636ED" w:rsidR="00EF4714" w:rsidRPr="005D27D0" w:rsidRDefault="00EF471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Suspension &amp; Exclusions Policy.</w:t>
      </w:r>
    </w:p>
    <w:p w14:paraId="2E4A5204" w14:textId="7777777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p>
    <w:p w14:paraId="01C01E51" w14:textId="6400DF2E" w:rsidR="00A80F4E" w:rsidRPr="005D27D0" w:rsidRDefault="00A80F4E" w:rsidP="00073A68">
      <w:pPr>
        <w:pStyle w:val="Heading2"/>
        <w:spacing w:afterLines="160" w:after="384" w:line="240" w:lineRule="auto"/>
        <w:jc w:val="both"/>
        <w:rPr>
          <w:rFonts w:ascii="Calibri" w:hAnsi="Calibri" w:cs="Calibri"/>
          <w:b/>
          <w:bCs/>
          <w:color w:val="auto"/>
        </w:rPr>
      </w:pPr>
      <w:bookmarkStart w:id="22" w:name="_Toc236730934"/>
      <w:r w:rsidRPr="005D27D0">
        <w:rPr>
          <w:rFonts w:ascii="Calibri" w:hAnsi="Calibri" w:cs="Calibri"/>
          <w:b/>
          <w:bCs/>
          <w:color w:val="auto"/>
        </w:rPr>
        <w:t xml:space="preserve">9 Responding to </w:t>
      </w:r>
      <w:proofErr w:type="spellStart"/>
      <w:r w:rsidRPr="005D27D0">
        <w:rPr>
          <w:rFonts w:ascii="Calibri" w:hAnsi="Calibri" w:cs="Calibri"/>
          <w:b/>
          <w:bCs/>
          <w:color w:val="auto"/>
        </w:rPr>
        <w:t>misbehaviour</w:t>
      </w:r>
      <w:proofErr w:type="spellEnd"/>
      <w:r w:rsidRPr="005D27D0">
        <w:rPr>
          <w:rFonts w:ascii="Calibri" w:hAnsi="Calibri" w:cs="Calibri"/>
          <w:b/>
          <w:bCs/>
          <w:color w:val="auto"/>
        </w:rPr>
        <w:t xml:space="preserve"> from pupils with SEND</w:t>
      </w:r>
      <w:bookmarkEnd w:id="22"/>
    </w:p>
    <w:p w14:paraId="5C599F2C" w14:textId="425566B5" w:rsidR="002236D4" w:rsidRPr="005D27D0" w:rsidRDefault="00A80F4E" w:rsidP="00073A68">
      <w:pPr>
        <w:spacing w:afterLines="160" w:after="384" w:line="240" w:lineRule="auto"/>
        <w:jc w:val="both"/>
        <w:rPr>
          <w:rFonts w:ascii="Calibri" w:hAnsi="Calibri" w:cs="Calibri"/>
          <w:b/>
          <w:bCs/>
          <w:sz w:val="22"/>
          <w:szCs w:val="22"/>
        </w:rPr>
      </w:pPr>
      <w:r w:rsidRPr="005D27D0">
        <w:rPr>
          <w:rFonts w:ascii="Calibri" w:hAnsi="Calibri" w:cs="Calibri"/>
          <w:b/>
          <w:bCs/>
          <w:sz w:val="22"/>
          <w:szCs w:val="22"/>
        </w:rPr>
        <w:t xml:space="preserve">9.1 </w:t>
      </w:r>
      <w:proofErr w:type="spellStart"/>
      <w:r w:rsidR="002236D4" w:rsidRPr="005D27D0">
        <w:rPr>
          <w:rFonts w:ascii="Calibri" w:hAnsi="Calibri" w:cs="Calibri"/>
          <w:b/>
          <w:bCs/>
          <w:sz w:val="22"/>
          <w:szCs w:val="22"/>
        </w:rPr>
        <w:t>Recognising</w:t>
      </w:r>
      <w:proofErr w:type="spellEnd"/>
      <w:r w:rsidR="002236D4" w:rsidRPr="005D27D0">
        <w:rPr>
          <w:rFonts w:ascii="Calibri" w:hAnsi="Calibri" w:cs="Calibri"/>
          <w:b/>
          <w:bCs/>
          <w:sz w:val="22"/>
          <w:szCs w:val="22"/>
        </w:rPr>
        <w:t xml:space="preserve"> the impact of SEND on </w:t>
      </w:r>
      <w:proofErr w:type="spellStart"/>
      <w:r w:rsidR="002236D4" w:rsidRPr="005D27D0">
        <w:rPr>
          <w:rFonts w:ascii="Calibri" w:hAnsi="Calibri" w:cs="Calibri"/>
          <w:b/>
          <w:bCs/>
          <w:sz w:val="22"/>
          <w:szCs w:val="22"/>
        </w:rPr>
        <w:t>behaviour</w:t>
      </w:r>
      <w:proofErr w:type="spellEnd"/>
    </w:p>
    <w:p w14:paraId="753C4ED2" w14:textId="3A6A1C03" w:rsidR="002236D4" w:rsidRPr="005D27D0" w:rsidRDefault="008533DC"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Trust</w:t>
      </w:r>
      <w:r w:rsidR="00C62D7D" w:rsidRPr="005D27D0">
        <w:rPr>
          <w:rFonts w:ascii="Calibri" w:hAnsi="Calibri" w:cs="Calibri"/>
          <w:color w:val="000000"/>
          <w:sz w:val="22"/>
          <w:szCs w:val="22"/>
          <w:lang w:val="en-GB"/>
        </w:rPr>
        <w:t xml:space="preserve"> </w:t>
      </w:r>
      <w:r w:rsidR="002236D4" w:rsidRPr="005D27D0">
        <w:rPr>
          <w:rFonts w:ascii="Calibri" w:hAnsi="Calibri" w:cs="Calibri"/>
          <w:color w:val="000000"/>
          <w:sz w:val="22"/>
          <w:szCs w:val="22"/>
          <w:lang w:val="en-GB"/>
        </w:rPr>
        <w:t>recognises that pupils’ behaviour may be impacted by a special educational need or disability</w:t>
      </w:r>
    </w:p>
    <w:p w14:paraId="25A8C773" w14:textId="6CE31CAF"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(SEND). </w:t>
      </w:r>
    </w:p>
    <w:p w14:paraId="564B12BB" w14:textId="7777777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p>
    <w:p w14:paraId="45E6AAE4" w14:textId="59E6DE5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incidents of misbehaviour arise,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consider them in relation to a pupil’s SEND, although recognising that not every incident of misbehaviour will be connected to their SEND. Decisions on whether a pupil’s SEND had an impact on an incident of misbehaviour will be made on a case-by-case basis.</w:t>
      </w:r>
    </w:p>
    <w:p w14:paraId="145C9279" w14:textId="7777777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p>
    <w:p w14:paraId="7AFFEDD0" w14:textId="49962CEF"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dealing with misbehaviour from pupils with SEND, especially where their SEND affects their behaviour, Headteachers will balance their legal duties when making decisions about enforcing the </w:t>
      </w:r>
      <w:r w:rsidR="002E764E">
        <w:rPr>
          <w:rFonts w:ascii="Calibri" w:hAnsi="Calibri" w:cs="Calibri"/>
          <w:color w:val="000000"/>
          <w:sz w:val="22"/>
          <w:szCs w:val="22"/>
          <w:lang w:val="en-GB"/>
        </w:rPr>
        <w:t>behaviour policy</w:t>
      </w:r>
      <w:r w:rsidRPr="005D27D0">
        <w:rPr>
          <w:rFonts w:ascii="Calibri" w:hAnsi="Calibri" w:cs="Calibri"/>
          <w:color w:val="000000"/>
          <w:sz w:val="22"/>
          <w:szCs w:val="22"/>
          <w:lang w:val="en-GB"/>
        </w:rPr>
        <w:t>.</w:t>
      </w:r>
    </w:p>
    <w:p w14:paraId="00DCA396" w14:textId="7777777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p>
    <w:p w14:paraId="475346F0" w14:textId="7777777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legal duties include:</w:t>
      </w:r>
    </w:p>
    <w:p w14:paraId="70303D97" w14:textId="764A819C" w:rsidR="002236D4" w:rsidRPr="005D27D0" w:rsidRDefault="002236D4">
      <w:pPr>
        <w:pStyle w:val="ListParagraph"/>
        <w:numPr>
          <w:ilvl w:val="0"/>
          <w:numId w:val="14"/>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Ta</w:t>
      </w:r>
      <w:r w:rsidR="00457268" w:rsidRPr="005D27D0">
        <w:rPr>
          <w:rFonts w:ascii="Calibri" w:hAnsi="Calibri" w:cs="Calibri"/>
          <w:color w:val="000000"/>
          <w:sz w:val="22"/>
          <w:szCs w:val="22"/>
          <w:lang w:val="en-GB"/>
        </w:rPr>
        <w:t>k</w:t>
      </w:r>
      <w:r w:rsidRPr="005D27D0">
        <w:rPr>
          <w:rFonts w:ascii="Calibri" w:hAnsi="Calibri" w:cs="Calibri"/>
          <w:color w:val="000000"/>
          <w:sz w:val="22"/>
          <w:szCs w:val="22"/>
          <w:lang w:val="en-GB"/>
        </w:rPr>
        <w:t xml:space="preserve">ing reasonable steps to avoid causing any substantial disadvantage to a disabled pupil caused by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’s policies or practices (</w:t>
      </w:r>
      <w:r w:rsidRPr="005D27D0">
        <w:rPr>
          <w:rFonts w:ascii="Calibri" w:hAnsi="Calibri" w:cs="Calibri"/>
          <w:color w:val="0072CD"/>
          <w:sz w:val="22"/>
          <w:szCs w:val="22"/>
          <w:lang w:val="en-GB"/>
        </w:rPr>
        <w:t>Equality Act 2010</w:t>
      </w:r>
      <w:r w:rsidRPr="005D27D0">
        <w:rPr>
          <w:rFonts w:ascii="Calibri" w:hAnsi="Calibri" w:cs="Calibri"/>
          <w:color w:val="000000"/>
          <w:sz w:val="22"/>
          <w:szCs w:val="22"/>
          <w:lang w:val="en-GB"/>
        </w:rPr>
        <w:t>).</w:t>
      </w:r>
    </w:p>
    <w:p w14:paraId="05B7C950" w14:textId="0B3E8834" w:rsidR="002236D4" w:rsidRPr="005D27D0" w:rsidRDefault="002236D4">
      <w:pPr>
        <w:pStyle w:val="ListParagraph"/>
        <w:numPr>
          <w:ilvl w:val="0"/>
          <w:numId w:val="14"/>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Using our best endeavours to meet the needs of pupils with SEND (</w:t>
      </w:r>
      <w:r w:rsidRPr="005D27D0">
        <w:rPr>
          <w:rFonts w:ascii="Calibri" w:hAnsi="Calibri" w:cs="Calibri"/>
          <w:color w:val="0072CD"/>
          <w:sz w:val="22"/>
          <w:szCs w:val="22"/>
          <w:lang w:val="en-GB"/>
        </w:rPr>
        <w:t>Children and Families Act 2014</w:t>
      </w:r>
      <w:r w:rsidRPr="005D27D0">
        <w:rPr>
          <w:rFonts w:ascii="Calibri" w:hAnsi="Calibri" w:cs="Calibri"/>
          <w:color w:val="000000"/>
          <w:sz w:val="22"/>
          <w:szCs w:val="22"/>
          <w:lang w:val="en-GB"/>
        </w:rPr>
        <w:t>).</w:t>
      </w:r>
    </w:p>
    <w:p w14:paraId="40C3029E" w14:textId="7A485B66" w:rsidR="002236D4" w:rsidRPr="005D27D0" w:rsidRDefault="002236D4">
      <w:pPr>
        <w:pStyle w:val="ListParagraph"/>
        <w:numPr>
          <w:ilvl w:val="0"/>
          <w:numId w:val="14"/>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If a pupil has an education, health and care (EHC) plan, the provisions set out in that plan must be</w:t>
      </w:r>
      <w:r w:rsidR="00457268"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 xml:space="preserve">secured and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must cooperate with the local authority and other bodies.</w:t>
      </w:r>
    </w:p>
    <w:p w14:paraId="16BFB1E1" w14:textId="77777777" w:rsidR="00735762" w:rsidRPr="005D27D0" w:rsidRDefault="00735762" w:rsidP="00073A68">
      <w:pPr>
        <w:autoSpaceDE w:val="0"/>
        <w:autoSpaceDN w:val="0"/>
        <w:adjustRightInd w:val="0"/>
        <w:spacing w:after="0" w:line="240" w:lineRule="auto"/>
        <w:jc w:val="both"/>
        <w:rPr>
          <w:rFonts w:ascii="Calibri" w:hAnsi="Calibri" w:cs="Calibri"/>
          <w:color w:val="000000"/>
          <w:sz w:val="22"/>
          <w:szCs w:val="22"/>
          <w:lang w:val="en-GB"/>
        </w:rPr>
      </w:pPr>
    </w:p>
    <w:p w14:paraId="7BC01A6F" w14:textId="77AAEAE5" w:rsidR="002236D4" w:rsidRPr="005D27D0" w:rsidRDefault="0045726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w:t>
      </w:r>
      <w:r w:rsidR="002236D4" w:rsidRPr="005D27D0">
        <w:rPr>
          <w:rFonts w:ascii="Calibri" w:hAnsi="Calibri" w:cs="Calibri"/>
          <w:color w:val="000000"/>
          <w:sz w:val="22"/>
          <w:szCs w:val="22"/>
          <w:lang w:val="en-GB"/>
        </w:rPr>
        <w:t xml:space="preserve">s a part of meeting these duties, the </w:t>
      </w:r>
      <w:r w:rsidR="00AF5A48" w:rsidRPr="005D27D0">
        <w:rPr>
          <w:rFonts w:ascii="Calibri" w:hAnsi="Calibri" w:cs="Calibri"/>
          <w:color w:val="000000"/>
          <w:sz w:val="22"/>
          <w:szCs w:val="22"/>
          <w:lang w:val="en-GB"/>
        </w:rPr>
        <w:t>academy</w:t>
      </w:r>
      <w:r w:rsidR="002236D4" w:rsidRPr="005D27D0">
        <w:rPr>
          <w:rFonts w:ascii="Calibri" w:hAnsi="Calibri" w:cs="Calibri"/>
          <w:color w:val="000000"/>
          <w:sz w:val="22"/>
          <w:szCs w:val="22"/>
          <w:lang w:val="en-GB"/>
        </w:rPr>
        <w:t xml:space="preserve"> will anticipate, as far as possible, all likely triggers of</w:t>
      </w:r>
      <w:r w:rsidRPr="005D27D0">
        <w:rPr>
          <w:rFonts w:ascii="Calibri" w:hAnsi="Calibri" w:cs="Calibri"/>
          <w:color w:val="000000"/>
          <w:sz w:val="22"/>
          <w:szCs w:val="22"/>
          <w:lang w:val="en-GB"/>
        </w:rPr>
        <w:t xml:space="preserve"> </w:t>
      </w:r>
      <w:r w:rsidR="002236D4" w:rsidRPr="005D27D0">
        <w:rPr>
          <w:rFonts w:ascii="Calibri" w:hAnsi="Calibri" w:cs="Calibri"/>
          <w:color w:val="000000"/>
          <w:sz w:val="22"/>
          <w:szCs w:val="22"/>
          <w:lang w:val="en-GB"/>
        </w:rPr>
        <w:t xml:space="preserve">misbehaviour, and put in place support to prevent these from occurring. </w:t>
      </w:r>
    </w:p>
    <w:p w14:paraId="5B5A70DF" w14:textId="77777777"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p>
    <w:p w14:paraId="3D6A7734" w14:textId="049F897C" w:rsidR="002236D4" w:rsidRPr="005D27D0" w:rsidRDefault="002236D4"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Any preventative measure will </w:t>
      </w:r>
      <w:proofErr w:type="gramStart"/>
      <w:r w:rsidRPr="005D27D0">
        <w:rPr>
          <w:rFonts w:ascii="Calibri" w:hAnsi="Calibri" w:cs="Calibri"/>
          <w:color w:val="000000"/>
          <w:sz w:val="22"/>
          <w:szCs w:val="22"/>
          <w:lang w:val="en-GB"/>
        </w:rPr>
        <w:t>take into account</w:t>
      </w:r>
      <w:proofErr w:type="gramEnd"/>
      <w:r w:rsidRPr="005D27D0">
        <w:rPr>
          <w:rFonts w:ascii="Calibri" w:hAnsi="Calibri" w:cs="Calibri"/>
          <w:color w:val="000000"/>
          <w:sz w:val="22"/>
          <w:szCs w:val="22"/>
          <w:lang w:val="en-GB"/>
        </w:rPr>
        <w:t xml:space="preserve"> the specific circumstances and requirements of the pupil</w:t>
      </w:r>
      <w:r w:rsidR="00457268"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concerned.</w:t>
      </w:r>
    </w:p>
    <w:p w14:paraId="3B701586" w14:textId="77777777" w:rsidR="00457268" w:rsidRPr="005D27D0" w:rsidRDefault="00457268" w:rsidP="00073A68">
      <w:pPr>
        <w:autoSpaceDE w:val="0"/>
        <w:autoSpaceDN w:val="0"/>
        <w:adjustRightInd w:val="0"/>
        <w:spacing w:after="0" w:line="240" w:lineRule="auto"/>
        <w:jc w:val="both"/>
        <w:rPr>
          <w:rFonts w:ascii="Calibri" w:hAnsi="Calibri" w:cs="Calibri"/>
          <w:color w:val="000000"/>
          <w:sz w:val="22"/>
          <w:szCs w:val="22"/>
          <w:lang w:val="en-GB"/>
        </w:rPr>
      </w:pPr>
    </w:p>
    <w:p w14:paraId="409037F8" w14:textId="1ACE995E" w:rsidR="005C331F" w:rsidRPr="005D27D0" w:rsidRDefault="00AF5A4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Academies</w:t>
      </w:r>
      <w:r w:rsidR="002236D4" w:rsidRPr="005D27D0">
        <w:rPr>
          <w:rFonts w:ascii="Calibri" w:hAnsi="Calibri" w:cs="Calibri"/>
          <w:color w:val="000000"/>
          <w:sz w:val="22"/>
          <w:szCs w:val="22"/>
          <w:lang w:val="en-GB"/>
        </w:rPr>
        <w:t xml:space="preserve"> need to manage pupil behaviour effectively, </w:t>
      </w:r>
      <w:proofErr w:type="gramStart"/>
      <w:r w:rsidR="002236D4" w:rsidRPr="005D27D0">
        <w:rPr>
          <w:rFonts w:ascii="Calibri" w:hAnsi="Calibri" w:cs="Calibri"/>
          <w:color w:val="000000"/>
          <w:sz w:val="22"/>
          <w:szCs w:val="22"/>
          <w:lang w:val="en-GB"/>
        </w:rPr>
        <w:t>whether or not</w:t>
      </w:r>
      <w:proofErr w:type="gramEnd"/>
      <w:r w:rsidR="002236D4" w:rsidRPr="005D27D0">
        <w:rPr>
          <w:rFonts w:ascii="Calibri" w:hAnsi="Calibri" w:cs="Calibri"/>
          <w:color w:val="000000"/>
          <w:sz w:val="22"/>
          <w:szCs w:val="22"/>
          <w:lang w:val="en-GB"/>
        </w:rPr>
        <w:t xml:space="preserve"> the pupil has underlying needs. When a</w:t>
      </w:r>
      <w:r w:rsidR="00457268" w:rsidRPr="005D27D0">
        <w:rPr>
          <w:rFonts w:ascii="Calibri" w:hAnsi="Calibri" w:cs="Calibri"/>
          <w:color w:val="000000"/>
          <w:sz w:val="22"/>
          <w:szCs w:val="22"/>
          <w:lang w:val="en-GB"/>
        </w:rPr>
        <w:t xml:space="preserve"> </w:t>
      </w:r>
      <w:r w:rsidR="002236D4" w:rsidRPr="005D27D0">
        <w:rPr>
          <w:rFonts w:ascii="Calibri" w:hAnsi="Calibri" w:cs="Calibri"/>
          <w:color w:val="000000"/>
          <w:sz w:val="22"/>
          <w:szCs w:val="22"/>
          <w:lang w:val="en-GB"/>
        </w:rPr>
        <w:t>pupil is identified as having SEND, the graduated approach should be used to assess, plan, do and then</w:t>
      </w:r>
      <w:r w:rsidR="00457268" w:rsidRPr="005D27D0">
        <w:rPr>
          <w:rFonts w:ascii="Calibri" w:hAnsi="Calibri" w:cs="Calibri"/>
          <w:color w:val="000000"/>
          <w:sz w:val="22"/>
          <w:szCs w:val="22"/>
          <w:lang w:val="en-GB"/>
        </w:rPr>
        <w:t xml:space="preserve"> </w:t>
      </w:r>
      <w:r w:rsidR="002236D4" w:rsidRPr="005D27D0">
        <w:rPr>
          <w:rFonts w:ascii="Calibri" w:hAnsi="Calibri" w:cs="Calibri"/>
          <w:color w:val="000000"/>
          <w:sz w:val="22"/>
          <w:szCs w:val="22"/>
          <w:lang w:val="en-GB"/>
        </w:rPr>
        <w:t>review the impact of any support being provided.</w:t>
      </w:r>
    </w:p>
    <w:p w14:paraId="06424AD5" w14:textId="77777777" w:rsidR="005F447B" w:rsidRPr="005D27D0" w:rsidRDefault="005F447B" w:rsidP="00073A68">
      <w:pPr>
        <w:autoSpaceDE w:val="0"/>
        <w:autoSpaceDN w:val="0"/>
        <w:adjustRightInd w:val="0"/>
        <w:spacing w:after="0" w:line="240" w:lineRule="auto"/>
        <w:jc w:val="both"/>
        <w:rPr>
          <w:rFonts w:ascii="Calibri" w:hAnsi="Calibri" w:cs="Calibri"/>
          <w:color w:val="000000"/>
          <w:sz w:val="22"/>
          <w:szCs w:val="22"/>
          <w:lang w:val="en-GB"/>
        </w:rPr>
      </w:pPr>
    </w:p>
    <w:p w14:paraId="6E6467FB" w14:textId="34B0333D" w:rsidR="006148BB" w:rsidRPr="005D27D0" w:rsidRDefault="00532781" w:rsidP="00073A68">
      <w:pPr>
        <w:spacing w:line="240" w:lineRule="auto"/>
        <w:jc w:val="both"/>
        <w:rPr>
          <w:rFonts w:ascii="Calibri" w:hAnsi="Calibri" w:cs="Calibri"/>
          <w:b/>
          <w:bCs/>
          <w:sz w:val="22"/>
          <w:szCs w:val="22"/>
        </w:rPr>
      </w:pPr>
      <w:r w:rsidRPr="005D27D0">
        <w:rPr>
          <w:rFonts w:ascii="Calibri" w:hAnsi="Calibri" w:cs="Calibri"/>
          <w:b/>
          <w:bCs/>
          <w:sz w:val="22"/>
          <w:szCs w:val="22"/>
        </w:rPr>
        <w:t>9.2</w:t>
      </w:r>
      <w:r w:rsidR="006148BB" w:rsidRPr="005D27D0">
        <w:rPr>
          <w:rFonts w:ascii="Calibri" w:hAnsi="Calibri" w:cs="Calibri"/>
          <w:b/>
          <w:bCs/>
          <w:sz w:val="22"/>
          <w:szCs w:val="22"/>
        </w:rPr>
        <w:t xml:space="preserve"> Adapting sanctions for pupils with SEND</w:t>
      </w:r>
    </w:p>
    <w:p w14:paraId="1CF607DD" w14:textId="1325B68D"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considering a behavioural sanction for a pupil with SEND,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w:t>
      </w:r>
      <w:proofErr w:type="gramStart"/>
      <w:r w:rsidRPr="005D27D0">
        <w:rPr>
          <w:rFonts w:ascii="Calibri" w:hAnsi="Calibri" w:cs="Calibri"/>
          <w:color w:val="000000"/>
          <w:sz w:val="22"/>
          <w:szCs w:val="22"/>
          <w:lang w:val="en-GB"/>
        </w:rPr>
        <w:t>take into account</w:t>
      </w:r>
      <w:proofErr w:type="gramEnd"/>
      <w:r w:rsidRPr="005D27D0">
        <w:rPr>
          <w:rFonts w:ascii="Calibri" w:hAnsi="Calibri" w:cs="Calibri"/>
          <w:color w:val="000000"/>
          <w:sz w:val="22"/>
          <w:szCs w:val="22"/>
          <w:lang w:val="en-GB"/>
        </w:rPr>
        <w:t>:</w:t>
      </w:r>
    </w:p>
    <w:p w14:paraId="2A7C9164" w14:textId="77777777"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p>
    <w:p w14:paraId="2598708B" w14:textId="478BCB74" w:rsidR="006148BB" w:rsidRPr="005D27D0" w:rsidRDefault="006148BB">
      <w:pPr>
        <w:pStyle w:val="ListParagraph"/>
        <w:numPr>
          <w:ilvl w:val="0"/>
          <w:numId w:val="15"/>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Whether the pupil was unable to understand the rule or instruction?</w:t>
      </w:r>
    </w:p>
    <w:p w14:paraId="6422545E" w14:textId="46D3B4E7" w:rsidR="006148BB" w:rsidRPr="005D27D0" w:rsidRDefault="006148BB">
      <w:pPr>
        <w:pStyle w:val="ListParagraph"/>
        <w:numPr>
          <w:ilvl w:val="0"/>
          <w:numId w:val="15"/>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Whether the pupil was unable to act differently at the time </w:t>
      </w:r>
      <w:proofErr w:type="gramStart"/>
      <w:r w:rsidRPr="005D27D0">
        <w:rPr>
          <w:rFonts w:ascii="Calibri" w:hAnsi="Calibri" w:cs="Calibri"/>
          <w:color w:val="000000"/>
          <w:sz w:val="22"/>
          <w:szCs w:val="22"/>
          <w:lang w:val="en-GB"/>
        </w:rPr>
        <w:t>as a result of</w:t>
      </w:r>
      <w:proofErr w:type="gramEnd"/>
      <w:r w:rsidRPr="005D27D0">
        <w:rPr>
          <w:rFonts w:ascii="Calibri" w:hAnsi="Calibri" w:cs="Calibri"/>
          <w:color w:val="000000"/>
          <w:sz w:val="22"/>
          <w:szCs w:val="22"/>
          <w:lang w:val="en-GB"/>
        </w:rPr>
        <w:t xml:space="preserve"> their SEND?</w:t>
      </w:r>
    </w:p>
    <w:p w14:paraId="140B8C1E" w14:textId="391AAB13" w:rsidR="006148BB" w:rsidRPr="005D27D0" w:rsidRDefault="006148BB">
      <w:pPr>
        <w:pStyle w:val="ListParagraph"/>
        <w:numPr>
          <w:ilvl w:val="0"/>
          <w:numId w:val="15"/>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If the pupil is likely to behave aggressively due to their </w:t>
      </w:r>
      <w:proofErr w:type="gramStart"/>
      <w:r w:rsidRPr="005D27D0">
        <w:rPr>
          <w:rFonts w:ascii="Calibri" w:hAnsi="Calibri" w:cs="Calibri"/>
          <w:color w:val="000000"/>
          <w:sz w:val="22"/>
          <w:szCs w:val="22"/>
          <w:lang w:val="en-GB"/>
        </w:rPr>
        <w:t>particular SEND</w:t>
      </w:r>
      <w:proofErr w:type="gramEnd"/>
      <w:r w:rsidRPr="005D27D0">
        <w:rPr>
          <w:rFonts w:ascii="Calibri" w:hAnsi="Calibri" w:cs="Calibri"/>
          <w:color w:val="000000"/>
          <w:sz w:val="22"/>
          <w:szCs w:val="22"/>
          <w:lang w:val="en-GB"/>
        </w:rPr>
        <w:t>?</w:t>
      </w:r>
    </w:p>
    <w:p w14:paraId="172DE18A" w14:textId="77777777"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p>
    <w:p w14:paraId="488808D5" w14:textId="26176360"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w:t>
      </w:r>
      <w:r w:rsidR="00AF5A48" w:rsidRPr="005D27D0">
        <w:rPr>
          <w:rFonts w:ascii="Calibri" w:hAnsi="Calibri" w:cs="Calibri"/>
          <w:color w:val="000000"/>
          <w:sz w:val="22"/>
          <w:szCs w:val="22"/>
          <w:lang w:val="en-GB"/>
        </w:rPr>
        <w:t>academy</w:t>
      </w:r>
      <w:r w:rsidR="00A53CB9"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will then assess if it is appropriate to use a sanction and if so, whether any reasonable</w:t>
      </w:r>
    </w:p>
    <w:p w14:paraId="25C7B011" w14:textId="77777777"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adjustments need to be made to the sanction.</w:t>
      </w:r>
    </w:p>
    <w:p w14:paraId="5EAC20E0" w14:textId="77777777"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p>
    <w:p w14:paraId="78BA4A19" w14:textId="74598740" w:rsidR="006148BB" w:rsidRPr="005D27D0" w:rsidRDefault="00532781" w:rsidP="00073A68">
      <w:pPr>
        <w:spacing w:line="240" w:lineRule="auto"/>
        <w:jc w:val="both"/>
        <w:rPr>
          <w:rFonts w:ascii="Calibri" w:hAnsi="Calibri" w:cs="Calibri"/>
          <w:b/>
          <w:bCs/>
          <w:sz w:val="22"/>
          <w:szCs w:val="22"/>
        </w:rPr>
      </w:pPr>
      <w:r w:rsidRPr="005D27D0">
        <w:rPr>
          <w:rFonts w:ascii="Calibri" w:hAnsi="Calibri" w:cs="Calibri"/>
          <w:b/>
          <w:bCs/>
          <w:sz w:val="22"/>
          <w:szCs w:val="22"/>
        </w:rPr>
        <w:t>9</w:t>
      </w:r>
      <w:r w:rsidR="00A53CB9" w:rsidRPr="005D27D0">
        <w:rPr>
          <w:rFonts w:ascii="Calibri" w:hAnsi="Calibri" w:cs="Calibri"/>
          <w:b/>
          <w:bCs/>
          <w:sz w:val="22"/>
          <w:szCs w:val="22"/>
        </w:rPr>
        <w:t>.</w:t>
      </w:r>
      <w:r w:rsidRPr="005D27D0">
        <w:rPr>
          <w:rFonts w:ascii="Calibri" w:hAnsi="Calibri" w:cs="Calibri"/>
          <w:b/>
          <w:bCs/>
          <w:sz w:val="22"/>
          <w:szCs w:val="22"/>
        </w:rPr>
        <w:t>3</w:t>
      </w:r>
      <w:r w:rsidR="006148BB" w:rsidRPr="005D27D0">
        <w:rPr>
          <w:rFonts w:ascii="Calibri" w:hAnsi="Calibri" w:cs="Calibri"/>
          <w:b/>
          <w:bCs/>
          <w:sz w:val="22"/>
          <w:szCs w:val="22"/>
        </w:rPr>
        <w:t xml:space="preserve"> Considering whether a pupil displaying challenging </w:t>
      </w:r>
      <w:proofErr w:type="spellStart"/>
      <w:r w:rsidR="006148BB" w:rsidRPr="005D27D0">
        <w:rPr>
          <w:rFonts w:ascii="Calibri" w:hAnsi="Calibri" w:cs="Calibri"/>
          <w:b/>
          <w:bCs/>
          <w:sz w:val="22"/>
          <w:szCs w:val="22"/>
        </w:rPr>
        <w:t>behaviour</w:t>
      </w:r>
      <w:proofErr w:type="spellEnd"/>
      <w:r w:rsidR="006148BB" w:rsidRPr="005D27D0">
        <w:rPr>
          <w:rFonts w:ascii="Calibri" w:hAnsi="Calibri" w:cs="Calibri"/>
          <w:b/>
          <w:bCs/>
          <w:sz w:val="22"/>
          <w:szCs w:val="22"/>
        </w:rPr>
        <w:t xml:space="preserve"> may have unidentified SEND</w:t>
      </w:r>
    </w:p>
    <w:p w14:paraId="74E34579" w14:textId="13DED8B3"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special educational needs co-ordinator (SENCO) will evaluate a pupil who exhibits challenging behaviour to determine whether they have any underlying needs that are not currently being met.</w:t>
      </w:r>
    </w:p>
    <w:p w14:paraId="0D6D8314" w14:textId="77777777" w:rsidR="00DB350C" w:rsidRPr="005D27D0" w:rsidRDefault="00DB350C" w:rsidP="00073A68">
      <w:pPr>
        <w:autoSpaceDE w:val="0"/>
        <w:autoSpaceDN w:val="0"/>
        <w:adjustRightInd w:val="0"/>
        <w:spacing w:after="0" w:line="240" w:lineRule="auto"/>
        <w:jc w:val="both"/>
        <w:rPr>
          <w:rFonts w:ascii="Calibri" w:hAnsi="Calibri" w:cs="Calibri"/>
          <w:color w:val="000000"/>
          <w:sz w:val="22"/>
          <w:szCs w:val="22"/>
          <w:lang w:val="en-GB"/>
        </w:rPr>
      </w:pPr>
    </w:p>
    <w:p w14:paraId="4DED194F" w14:textId="5813DF61"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Where necessary, support and advice will also be sought from specialist teachers, an educational</w:t>
      </w:r>
    </w:p>
    <w:p w14:paraId="1BF0CA56" w14:textId="77777777"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psychologist, medical practitioners and/or others, to identify or support specific needs.</w:t>
      </w:r>
    </w:p>
    <w:p w14:paraId="3915BA25" w14:textId="77777777" w:rsidR="0089298B" w:rsidRPr="005D27D0" w:rsidRDefault="0089298B" w:rsidP="00073A68">
      <w:pPr>
        <w:autoSpaceDE w:val="0"/>
        <w:autoSpaceDN w:val="0"/>
        <w:adjustRightInd w:val="0"/>
        <w:spacing w:after="0" w:line="240" w:lineRule="auto"/>
        <w:jc w:val="both"/>
        <w:rPr>
          <w:rFonts w:ascii="Calibri" w:hAnsi="Calibri" w:cs="Calibri"/>
          <w:color w:val="000000"/>
          <w:sz w:val="22"/>
          <w:szCs w:val="22"/>
          <w:lang w:val="en-GB"/>
        </w:rPr>
      </w:pPr>
    </w:p>
    <w:p w14:paraId="1806F45A" w14:textId="732D1350"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When acute needs are identified in a pupil,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liaise with external agencies and plan support</w:t>
      </w:r>
      <w:r w:rsidR="0089298B"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 xml:space="preserve">programmes for that child.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will work with parents to create the plan and review it on a regular</w:t>
      </w:r>
      <w:r w:rsidR="0089298B"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basis.</w:t>
      </w:r>
    </w:p>
    <w:p w14:paraId="1C7B92BC" w14:textId="77777777" w:rsidR="0089298B" w:rsidRPr="005D27D0" w:rsidRDefault="0089298B" w:rsidP="00073A68">
      <w:pPr>
        <w:autoSpaceDE w:val="0"/>
        <w:autoSpaceDN w:val="0"/>
        <w:adjustRightInd w:val="0"/>
        <w:spacing w:after="0" w:line="240" w:lineRule="auto"/>
        <w:jc w:val="both"/>
        <w:rPr>
          <w:rFonts w:ascii="Calibri" w:hAnsi="Calibri" w:cs="Calibri"/>
          <w:color w:val="000000"/>
          <w:sz w:val="22"/>
          <w:szCs w:val="22"/>
          <w:lang w:val="en-GB"/>
        </w:rPr>
      </w:pPr>
    </w:p>
    <w:p w14:paraId="5DD8D1D9" w14:textId="6DC6D5A2" w:rsidR="006148BB" w:rsidRPr="005D27D0" w:rsidRDefault="00532781" w:rsidP="00073A68">
      <w:pPr>
        <w:autoSpaceDE w:val="0"/>
        <w:autoSpaceDN w:val="0"/>
        <w:adjustRightInd w:val="0"/>
        <w:spacing w:after="0" w:line="240" w:lineRule="auto"/>
        <w:jc w:val="both"/>
        <w:rPr>
          <w:rFonts w:ascii="Calibri" w:hAnsi="Calibri" w:cs="Calibri"/>
          <w:b/>
          <w:bCs/>
          <w:sz w:val="22"/>
          <w:szCs w:val="22"/>
        </w:rPr>
      </w:pPr>
      <w:r w:rsidRPr="005D27D0">
        <w:rPr>
          <w:rFonts w:ascii="Calibri" w:hAnsi="Calibri" w:cs="Calibri"/>
          <w:b/>
          <w:bCs/>
          <w:sz w:val="22"/>
          <w:szCs w:val="22"/>
        </w:rPr>
        <w:t>9.4</w:t>
      </w:r>
      <w:r w:rsidR="006148BB" w:rsidRPr="005D27D0">
        <w:rPr>
          <w:rFonts w:ascii="Calibri" w:hAnsi="Calibri" w:cs="Calibri"/>
          <w:b/>
          <w:bCs/>
          <w:sz w:val="22"/>
          <w:szCs w:val="22"/>
        </w:rPr>
        <w:t xml:space="preserve"> Pupils with an education, health and care (EHC) plan</w:t>
      </w:r>
    </w:p>
    <w:p w14:paraId="148D6D52" w14:textId="77777777" w:rsidR="0089298B" w:rsidRPr="005D27D0" w:rsidRDefault="0089298B" w:rsidP="00073A68">
      <w:pPr>
        <w:autoSpaceDE w:val="0"/>
        <w:autoSpaceDN w:val="0"/>
        <w:adjustRightInd w:val="0"/>
        <w:spacing w:after="0" w:line="240" w:lineRule="auto"/>
        <w:jc w:val="both"/>
        <w:rPr>
          <w:rFonts w:ascii="Calibri" w:hAnsi="Calibri" w:cs="Calibri"/>
          <w:b/>
          <w:bCs/>
        </w:rPr>
      </w:pPr>
    </w:p>
    <w:p w14:paraId="6804CCCF" w14:textId="0C3B881E"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provisions set out in the EHC plan must be secured and the Headteacher will cooperate with the local</w:t>
      </w:r>
      <w:r w:rsidR="0089298B"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authority and other bodies.</w:t>
      </w:r>
    </w:p>
    <w:p w14:paraId="06D4A50E" w14:textId="77777777" w:rsidR="0089298B" w:rsidRPr="005D27D0" w:rsidRDefault="0089298B" w:rsidP="00073A68">
      <w:pPr>
        <w:autoSpaceDE w:val="0"/>
        <w:autoSpaceDN w:val="0"/>
        <w:adjustRightInd w:val="0"/>
        <w:spacing w:after="0" w:line="240" w:lineRule="auto"/>
        <w:jc w:val="both"/>
        <w:rPr>
          <w:rFonts w:ascii="Calibri" w:hAnsi="Calibri" w:cs="Calibri"/>
          <w:color w:val="000000"/>
          <w:sz w:val="22"/>
          <w:szCs w:val="22"/>
          <w:lang w:val="en-GB"/>
        </w:rPr>
      </w:pPr>
    </w:p>
    <w:p w14:paraId="1B320A2D" w14:textId="0C1DEB47"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If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have a concern about the behaviour of a pupil with an EHCP, </w:t>
      </w:r>
      <w:r w:rsidR="005F06E4" w:rsidRPr="005D27D0">
        <w:rPr>
          <w:rFonts w:ascii="Calibri" w:hAnsi="Calibri" w:cs="Calibri"/>
          <w:color w:val="000000"/>
          <w:sz w:val="22"/>
          <w:szCs w:val="22"/>
          <w:lang w:val="en-GB"/>
        </w:rPr>
        <w:t>it</w:t>
      </w:r>
      <w:r w:rsidRPr="005D27D0">
        <w:rPr>
          <w:rFonts w:ascii="Calibri" w:hAnsi="Calibri" w:cs="Calibri"/>
          <w:color w:val="000000"/>
          <w:sz w:val="22"/>
          <w:szCs w:val="22"/>
          <w:lang w:val="en-GB"/>
        </w:rPr>
        <w:t xml:space="preserve"> will make</w:t>
      </w:r>
    </w:p>
    <w:p w14:paraId="186E97A4" w14:textId="5880E659" w:rsidR="006148B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contact with the local authority to discuss the concerns and if any additional support that might be required.</w:t>
      </w:r>
      <w:r w:rsidR="005F06E4"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 xml:space="preserve">If appropriate,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may request an emergency review of the EHC plan.</w:t>
      </w:r>
    </w:p>
    <w:p w14:paraId="02A7C8CE" w14:textId="77777777" w:rsidR="0089298B" w:rsidRPr="005D27D0" w:rsidRDefault="0089298B" w:rsidP="00073A68">
      <w:pPr>
        <w:autoSpaceDE w:val="0"/>
        <w:autoSpaceDN w:val="0"/>
        <w:adjustRightInd w:val="0"/>
        <w:spacing w:after="0" w:line="240" w:lineRule="auto"/>
        <w:jc w:val="both"/>
        <w:rPr>
          <w:rFonts w:ascii="Calibri" w:hAnsi="Calibri" w:cs="Calibri"/>
          <w:color w:val="000000"/>
          <w:sz w:val="22"/>
          <w:szCs w:val="22"/>
          <w:lang w:val="en-GB"/>
        </w:rPr>
      </w:pPr>
    </w:p>
    <w:p w14:paraId="014D3867" w14:textId="3E252BE1" w:rsidR="006148BB" w:rsidRPr="005D27D0" w:rsidRDefault="00532781" w:rsidP="00073A68">
      <w:pPr>
        <w:autoSpaceDE w:val="0"/>
        <w:autoSpaceDN w:val="0"/>
        <w:adjustRightInd w:val="0"/>
        <w:spacing w:after="0" w:line="240" w:lineRule="auto"/>
        <w:jc w:val="both"/>
        <w:rPr>
          <w:rFonts w:ascii="Calibri" w:hAnsi="Calibri" w:cs="Calibri"/>
          <w:b/>
          <w:bCs/>
          <w:sz w:val="22"/>
          <w:szCs w:val="22"/>
        </w:rPr>
      </w:pPr>
      <w:r w:rsidRPr="005D27D0">
        <w:rPr>
          <w:rFonts w:ascii="Calibri" w:hAnsi="Calibri" w:cs="Calibri"/>
          <w:b/>
          <w:bCs/>
          <w:sz w:val="22"/>
          <w:szCs w:val="22"/>
        </w:rPr>
        <w:t>9.5</w:t>
      </w:r>
      <w:r w:rsidR="006148BB" w:rsidRPr="005D27D0">
        <w:rPr>
          <w:rFonts w:ascii="Calibri" w:hAnsi="Calibri" w:cs="Calibri"/>
          <w:b/>
          <w:bCs/>
          <w:sz w:val="22"/>
          <w:szCs w:val="22"/>
        </w:rPr>
        <w:t xml:space="preserve"> Supporting pupils following a sanction</w:t>
      </w:r>
    </w:p>
    <w:p w14:paraId="5C381D73" w14:textId="77777777" w:rsidR="0089298B" w:rsidRPr="005D27D0" w:rsidRDefault="0089298B" w:rsidP="00073A68">
      <w:pPr>
        <w:autoSpaceDE w:val="0"/>
        <w:autoSpaceDN w:val="0"/>
        <w:adjustRightInd w:val="0"/>
        <w:spacing w:after="0" w:line="240" w:lineRule="auto"/>
        <w:jc w:val="both"/>
        <w:rPr>
          <w:rFonts w:ascii="Calibri" w:hAnsi="Calibri" w:cs="Calibri"/>
          <w:b/>
          <w:bCs/>
        </w:rPr>
      </w:pPr>
    </w:p>
    <w:p w14:paraId="628E9766" w14:textId="5D4F77CE" w:rsidR="004E41B7" w:rsidRPr="005D27D0" w:rsidRDefault="004E41B7"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Following a sanction, the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will consider strategies to help students to understand how to improve their </w:t>
      </w:r>
      <w:proofErr w:type="spellStart"/>
      <w:r w:rsidRPr="005D27D0">
        <w:rPr>
          <w:rFonts w:ascii="Calibri" w:hAnsi="Calibri" w:cs="Calibri"/>
          <w:color w:val="000000"/>
          <w:sz w:val="22"/>
          <w:szCs w:val="22"/>
        </w:rPr>
        <w:t>behaviour</w:t>
      </w:r>
      <w:proofErr w:type="spellEnd"/>
      <w:r w:rsidRPr="005D27D0">
        <w:rPr>
          <w:rFonts w:ascii="Calibri" w:hAnsi="Calibri" w:cs="Calibri"/>
          <w:color w:val="000000"/>
          <w:sz w:val="22"/>
          <w:szCs w:val="22"/>
        </w:rPr>
        <w:t xml:space="preserve"> and meet the expectations of the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w:t>
      </w:r>
    </w:p>
    <w:p w14:paraId="75416510" w14:textId="77777777" w:rsidR="004E41B7" w:rsidRPr="005D27D0" w:rsidRDefault="004E41B7" w:rsidP="00073A68">
      <w:pPr>
        <w:autoSpaceDE w:val="0"/>
        <w:autoSpaceDN w:val="0"/>
        <w:adjustRightInd w:val="0"/>
        <w:spacing w:after="0" w:line="240" w:lineRule="auto"/>
        <w:jc w:val="both"/>
        <w:rPr>
          <w:rFonts w:ascii="Calibri" w:hAnsi="Calibri" w:cs="Calibri"/>
          <w:color w:val="000000"/>
          <w:sz w:val="22"/>
          <w:szCs w:val="22"/>
        </w:rPr>
      </w:pPr>
    </w:p>
    <w:p w14:paraId="1F5CB0D6" w14:textId="2FF6B5BE" w:rsidR="004E41B7" w:rsidRPr="005D27D0" w:rsidRDefault="004E41B7" w:rsidP="00073A68">
      <w:p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Following removal from the classroom or suspension the </w:t>
      </w:r>
      <w:r w:rsidR="00AF5A48" w:rsidRPr="005D27D0">
        <w:rPr>
          <w:rFonts w:ascii="Calibri" w:hAnsi="Calibri" w:cs="Calibri"/>
          <w:color w:val="000000"/>
          <w:sz w:val="22"/>
          <w:szCs w:val="22"/>
        </w:rPr>
        <w:t>academy</w:t>
      </w:r>
      <w:r w:rsidRPr="005D27D0">
        <w:rPr>
          <w:rFonts w:ascii="Calibri" w:hAnsi="Calibri" w:cs="Calibri"/>
          <w:color w:val="000000"/>
          <w:sz w:val="22"/>
          <w:szCs w:val="22"/>
        </w:rPr>
        <w:t xml:space="preserve"> will consider strategies such as</w:t>
      </w:r>
    </w:p>
    <w:p w14:paraId="6A5415FA" w14:textId="7EE07CF7" w:rsidR="004E41B7" w:rsidRPr="005D27D0" w:rsidRDefault="004E41B7">
      <w:pPr>
        <w:pStyle w:val="ListParagraph"/>
        <w:numPr>
          <w:ilvl w:val="0"/>
          <w:numId w:val="29"/>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Reintegration meetings </w:t>
      </w:r>
    </w:p>
    <w:p w14:paraId="3067FFD5" w14:textId="77777777" w:rsidR="004E41B7" w:rsidRPr="005D27D0" w:rsidRDefault="004E41B7">
      <w:pPr>
        <w:pStyle w:val="ListParagraph"/>
        <w:numPr>
          <w:ilvl w:val="0"/>
          <w:numId w:val="28"/>
        </w:numPr>
        <w:autoSpaceDE w:val="0"/>
        <w:autoSpaceDN w:val="0"/>
        <w:adjustRightInd w:val="0"/>
        <w:spacing w:after="0" w:line="240" w:lineRule="auto"/>
        <w:jc w:val="both"/>
        <w:rPr>
          <w:rFonts w:ascii="Calibri" w:hAnsi="Calibri" w:cs="Calibri"/>
          <w:color w:val="000000"/>
          <w:sz w:val="22"/>
          <w:szCs w:val="22"/>
        </w:rPr>
      </w:pPr>
      <w:r w:rsidRPr="005D27D0">
        <w:rPr>
          <w:rFonts w:ascii="Calibri" w:hAnsi="Calibri" w:cs="Calibri"/>
          <w:color w:val="000000"/>
          <w:sz w:val="22"/>
          <w:szCs w:val="22"/>
        </w:rPr>
        <w:t xml:space="preserve">Contact with the pastoral lead </w:t>
      </w:r>
    </w:p>
    <w:p w14:paraId="6AEA8074" w14:textId="273FCB19" w:rsidR="0089298B" w:rsidRPr="005D27D0" w:rsidRDefault="004E41B7">
      <w:pPr>
        <w:pStyle w:val="ListParagraph"/>
        <w:numPr>
          <w:ilvl w:val="0"/>
          <w:numId w:val="28"/>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rPr>
        <w:t xml:space="preserve">A report card with </w:t>
      </w:r>
      <w:proofErr w:type="spellStart"/>
      <w:r w:rsidRPr="005D27D0">
        <w:rPr>
          <w:rFonts w:ascii="Calibri" w:hAnsi="Calibri" w:cs="Calibri"/>
          <w:color w:val="000000"/>
          <w:sz w:val="22"/>
          <w:szCs w:val="22"/>
        </w:rPr>
        <w:t>personalised</w:t>
      </w:r>
      <w:proofErr w:type="spellEnd"/>
      <w:r w:rsidRPr="005D27D0">
        <w:rPr>
          <w:rFonts w:ascii="Calibri" w:hAnsi="Calibri" w:cs="Calibri"/>
          <w:color w:val="000000"/>
          <w:sz w:val="22"/>
          <w:szCs w:val="22"/>
        </w:rPr>
        <w:t xml:space="preserve"> </w:t>
      </w:r>
      <w:proofErr w:type="spellStart"/>
      <w:r w:rsidRPr="005D27D0">
        <w:rPr>
          <w:rFonts w:ascii="Calibri" w:hAnsi="Calibri" w:cs="Calibri"/>
          <w:color w:val="000000"/>
          <w:sz w:val="22"/>
          <w:szCs w:val="22"/>
        </w:rPr>
        <w:t>behavioural</w:t>
      </w:r>
      <w:proofErr w:type="spellEnd"/>
      <w:r w:rsidRPr="005D27D0">
        <w:rPr>
          <w:rFonts w:ascii="Calibri" w:hAnsi="Calibri" w:cs="Calibri"/>
          <w:color w:val="000000"/>
          <w:sz w:val="22"/>
          <w:szCs w:val="22"/>
        </w:rPr>
        <w:t xml:space="preserve"> goal</w:t>
      </w:r>
    </w:p>
    <w:p w14:paraId="567C5ABA" w14:textId="77777777" w:rsidR="00450FE3" w:rsidRPr="005D27D0" w:rsidRDefault="00450FE3" w:rsidP="00073A68">
      <w:pPr>
        <w:pStyle w:val="Heading2"/>
        <w:jc w:val="both"/>
        <w:rPr>
          <w:rFonts w:ascii="Calibri" w:hAnsi="Calibri" w:cs="Calibri"/>
          <w:b/>
          <w:bCs/>
          <w:color w:val="auto"/>
        </w:rPr>
      </w:pPr>
    </w:p>
    <w:p w14:paraId="09474741" w14:textId="3BA22543" w:rsidR="006148BB" w:rsidRPr="005D27D0" w:rsidRDefault="00450FE3" w:rsidP="00073A68">
      <w:pPr>
        <w:pStyle w:val="Heading2"/>
        <w:jc w:val="both"/>
        <w:rPr>
          <w:rFonts w:ascii="Calibri" w:hAnsi="Calibri" w:cs="Calibri"/>
          <w:b/>
          <w:bCs/>
          <w:color w:val="auto"/>
        </w:rPr>
      </w:pPr>
      <w:bookmarkStart w:id="23" w:name="_Toc236730935"/>
      <w:r w:rsidRPr="005D27D0">
        <w:rPr>
          <w:rFonts w:ascii="Calibri" w:hAnsi="Calibri" w:cs="Calibri"/>
          <w:b/>
          <w:bCs/>
          <w:color w:val="auto"/>
        </w:rPr>
        <w:t>10</w:t>
      </w:r>
      <w:r w:rsidR="006148BB" w:rsidRPr="005D27D0">
        <w:rPr>
          <w:rFonts w:ascii="Calibri" w:hAnsi="Calibri" w:cs="Calibri"/>
          <w:b/>
          <w:bCs/>
          <w:color w:val="auto"/>
        </w:rPr>
        <w:t xml:space="preserve"> Inducting incoming pupils</w:t>
      </w:r>
      <w:bookmarkEnd w:id="23"/>
    </w:p>
    <w:p w14:paraId="51525D97" w14:textId="77777777" w:rsidR="00437391" w:rsidRPr="005D27D0" w:rsidRDefault="00437391" w:rsidP="00073A68">
      <w:pPr>
        <w:autoSpaceDE w:val="0"/>
        <w:autoSpaceDN w:val="0"/>
        <w:adjustRightInd w:val="0"/>
        <w:spacing w:after="0" w:line="240" w:lineRule="auto"/>
        <w:jc w:val="both"/>
        <w:rPr>
          <w:rFonts w:ascii="Calibri" w:hAnsi="Calibri" w:cs="Calibri"/>
          <w:b/>
          <w:bCs/>
        </w:rPr>
      </w:pPr>
    </w:p>
    <w:p w14:paraId="266DC667" w14:textId="2CF92A81" w:rsidR="006148BB" w:rsidRPr="005D27D0" w:rsidRDefault="00AF5A48"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Academy</w:t>
      </w:r>
      <w:r w:rsidR="006148BB" w:rsidRPr="005D27D0">
        <w:rPr>
          <w:rFonts w:ascii="Calibri" w:hAnsi="Calibri" w:cs="Calibri"/>
          <w:color w:val="000000"/>
          <w:sz w:val="22"/>
          <w:szCs w:val="22"/>
          <w:lang w:val="en-GB"/>
        </w:rPr>
        <w:t xml:space="preserve"> staff will support incoming pupils to meet behaviour standards by offering an induction process to</w:t>
      </w:r>
      <w:r w:rsidR="0089298B" w:rsidRPr="005D27D0">
        <w:rPr>
          <w:rFonts w:ascii="Calibri" w:hAnsi="Calibri" w:cs="Calibri"/>
          <w:color w:val="000000"/>
          <w:sz w:val="22"/>
          <w:szCs w:val="22"/>
          <w:lang w:val="en-GB"/>
        </w:rPr>
        <w:t xml:space="preserve"> </w:t>
      </w:r>
      <w:r w:rsidR="006148BB" w:rsidRPr="005D27D0">
        <w:rPr>
          <w:rFonts w:ascii="Calibri" w:hAnsi="Calibri" w:cs="Calibri"/>
          <w:color w:val="000000"/>
          <w:sz w:val="22"/>
          <w:szCs w:val="22"/>
          <w:lang w:val="en-GB"/>
        </w:rPr>
        <w:t xml:space="preserve">familiarise them with the </w:t>
      </w:r>
      <w:r w:rsidR="002E764E">
        <w:rPr>
          <w:rFonts w:ascii="Calibri" w:hAnsi="Calibri" w:cs="Calibri"/>
          <w:color w:val="000000"/>
          <w:sz w:val="22"/>
          <w:szCs w:val="22"/>
          <w:lang w:val="en-GB"/>
        </w:rPr>
        <w:t>behaviour policy</w:t>
      </w:r>
      <w:r w:rsidR="006148BB" w:rsidRPr="005D27D0">
        <w:rPr>
          <w:rFonts w:ascii="Calibri" w:hAnsi="Calibri" w:cs="Calibri"/>
          <w:color w:val="000000"/>
          <w:sz w:val="22"/>
          <w:szCs w:val="22"/>
          <w:lang w:val="en-GB"/>
        </w:rPr>
        <w:t xml:space="preserve"> and procedures and the wider </w:t>
      </w:r>
      <w:r w:rsidRPr="005D27D0">
        <w:rPr>
          <w:rFonts w:ascii="Calibri" w:hAnsi="Calibri" w:cs="Calibri"/>
          <w:color w:val="000000"/>
          <w:sz w:val="22"/>
          <w:szCs w:val="22"/>
          <w:lang w:val="en-GB"/>
        </w:rPr>
        <w:t>academy</w:t>
      </w:r>
      <w:r w:rsidR="006148BB" w:rsidRPr="005D27D0">
        <w:rPr>
          <w:rFonts w:ascii="Calibri" w:hAnsi="Calibri" w:cs="Calibri"/>
          <w:color w:val="000000"/>
          <w:sz w:val="22"/>
          <w:szCs w:val="22"/>
          <w:lang w:val="en-GB"/>
        </w:rPr>
        <w:t xml:space="preserve"> culture.</w:t>
      </w:r>
    </w:p>
    <w:p w14:paraId="7BBDC24B" w14:textId="77777777" w:rsidR="0089298B" w:rsidRPr="005D27D0" w:rsidRDefault="0089298B" w:rsidP="00073A68">
      <w:pPr>
        <w:autoSpaceDE w:val="0"/>
        <w:autoSpaceDN w:val="0"/>
        <w:adjustRightInd w:val="0"/>
        <w:spacing w:after="0" w:line="240" w:lineRule="auto"/>
        <w:jc w:val="both"/>
        <w:rPr>
          <w:rFonts w:ascii="Calibri" w:hAnsi="Calibri" w:cs="Calibri"/>
          <w:color w:val="000000"/>
          <w:sz w:val="22"/>
          <w:szCs w:val="22"/>
          <w:lang w:val="en-GB"/>
        </w:rPr>
      </w:pPr>
    </w:p>
    <w:p w14:paraId="5C6126D9" w14:textId="512CA8C7" w:rsidR="006148BB" w:rsidRPr="005D27D0" w:rsidRDefault="00450FE3" w:rsidP="00073A68">
      <w:pPr>
        <w:autoSpaceDE w:val="0"/>
        <w:autoSpaceDN w:val="0"/>
        <w:adjustRightInd w:val="0"/>
        <w:spacing w:after="0" w:line="240" w:lineRule="auto"/>
        <w:jc w:val="both"/>
        <w:rPr>
          <w:rFonts w:ascii="Calibri" w:hAnsi="Calibri" w:cs="Calibri"/>
          <w:b/>
          <w:bCs/>
          <w:sz w:val="22"/>
          <w:szCs w:val="22"/>
        </w:rPr>
      </w:pPr>
      <w:r w:rsidRPr="005D27D0">
        <w:rPr>
          <w:rFonts w:ascii="Calibri" w:hAnsi="Calibri" w:cs="Calibri"/>
          <w:b/>
          <w:bCs/>
          <w:sz w:val="22"/>
          <w:szCs w:val="22"/>
        </w:rPr>
        <w:t>10.1</w:t>
      </w:r>
      <w:r w:rsidR="006148BB" w:rsidRPr="005D27D0">
        <w:rPr>
          <w:rFonts w:ascii="Calibri" w:hAnsi="Calibri" w:cs="Calibri"/>
          <w:b/>
          <w:bCs/>
          <w:sz w:val="22"/>
          <w:szCs w:val="22"/>
        </w:rPr>
        <w:t xml:space="preserve"> Preparing outgoing pupils for transition</w:t>
      </w:r>
    </w:p>
    <w:p w14:paraId="4A26CB0C" w14:textId="77777777" w:rsidR="00437391" w:rsidRPr="005D27D0" w:rsidRDefault="00437391" w:rsidP="00073A68">
      <w:pPr>
        <w:autoSpaceDE w:val="0"/>
        <w:autoSpaceDN w:val="0"/>
        <w:adjustRightInd w:val="0"/>
        <w:spacing w:after="0" w:line="240" w:lineRule="auto"/>
        <w:jc w:val="both"/>
        <w:rPr>
          <w:rFonts w:ascii="Calibri" w:hAnsi="Calibri" w:cs="Calibri"/>
          <w:b/>
          <w:bCs/>
        </w:rPr>
      </w:pPr>
    </w:p>
    <w:p w14:paraId="2B489A70" w14:textId="4A85CF59" w:rsidR="005F447B" w:rsidRPr="005D27D0" w:rsidRDefault="006148BB"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To ensure behaviour is continually monitored and the right support is in place, information related to pupil</w:t>
      </w:r>
      <w:r w:rsidR="00437391"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behaviour issues may be transferred to relevant staff at the start of the term or year.</w:t>
      </w:r>
    </w:p>
    <w:p w14:paraId="0532D123" w14:textId="77777777"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p>
    <w:p w14:paraId="4F0A990D" w14:textId="3323280A" w:rsidR="00740883" w:rsidRPr="005D27D0" w:rsidRDefault="00450FE3" w:rsidP="00073A68">
      <w:pPr>
        <w:pStyle w:val="Heading2"/>
        <w:jc w:val="both"/>
        <w:rPr>
          <w:rFonts w:ascii="Calibri" w:hAnsi="Calibri" w:cs="Calibri"/>
          <w:b/>
          <w:bCs/>
          <w:color w:val="auto"/>
        </w:rPr>
      </w:pPr>
      <w:bookmarkStart w:id="24" w:name="_Toc236730936"/>
      <w:r w:rsidRPr="005D27D0">
        <w:rPr>
          <w:rFonts w:ascii="Calibri" w:hAnsi="Calibri" w:cs="Calibri"/>
          <w:b/>
          <w:bCs/>
          <w:color w:val="auto"/>
        </w:rPr>
        <w:lastRenderedPageBreak/>
        <w:t>11</w:t>
      </w:r>
      <w:r w:rsidR="00740883" w:rsidRPr="005D27D0">
        <w:rPr>
          <w:rFonts w:ascii="Calibri" w:hAnsi="Calibri" w:cs="Calibri"/>
          <w:b/>
          <w:bCs/>
          <w:color w:val="auto"/>
        </w:rPr>
        <w:t xml:space="preserve"> Training</w:t>
      </w:r>
      <w:bookmarkEnd w:id="24"/>
    </w:p>
    <w:p w14:paraId="4EBF8484" w14:textId="77777777" w:rsidR="00740883" w:rsidRPr="005D27D0" w:rsidRDefault="00740883" w:rsidP="00073A68">
      <w:pPr>
        <w:autoSpaceDE w:val="0"/>
        <w:autoSpaceDN w:val="0"/>
        <w:adjustRightInd w:val="0"/>
        <w:spacing w:after="0" w:line="240" w:lineRule="auto"/>
        <w:jc w:val="both"/>
        <w:rPr>
          <w:rFonts w:ascii="Calibri" w:hAnsi="Calibri" w:cs="Calibri"/>
          <w:b/>
          <w:bCs/>
        </w:rPr>
      </w:pPr>
    </w:p>
    <w:p w14:paraId="2D85B6F4" w14:textId="573D3176"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As part of their induction process,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staff are provided with regular training on managing behaviour, including training on the needs of the pupils at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and how SEND and mental health needs can impact behaviour. Behaviour management also forms part of continuing professional development.</w:t>
      </w:r>
    </w:p>
    <w:p w14:paraId="23AB8B8C" w14:textId="77777777"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p>
    <w:p w14:paraId="7B78C709" w14:textId="77777777" w:rsidR="00450FE3" w:rsidRPr="005D27D0" w:rsidRDefault="00970B40" w:rsidP="00073A68">
      <w:pPr>
        <w:pStyle w:val="Heading2"/>
        <w:spacing w:after="160" w:line="278" w:lineRule="auto"/>
        <w:jc w:val="both"/>
        <w:rPr>
          <w:rFonts w:ascii="Calibri" w:hAnsi="Calibri" w:cs="Calibri"/>
          <w:b/>
          <w:bCs/>
          <w:color w:val="auto"/>
        </w:rPr>
      </w:pPr>
      <w:bookmarkStart w:id="25" w:name="_Toc236730937"/>
      <w:r w:rsidRPr="005D27D0">
        <w:rPr>
          <w:rFonts w:ascii="Calibri" w:hAnsi="Calibri" w:cs="Calibri"/>
          <w:b/>
          <w:bCs/>
          <w:color w:val="auto"/>
        </w:rPr>
        <w:t>1</w:t>
      </w:r>
      <w:r w:rsidR="00450FE3" w:rsidRPr="005D27D0">
        <w:rPr>
          <w:rFonts w:ascii="Calibri" w:hAnsi="Calibri" w:cs="Calibri"/>
          <w:b/>
          <w:bCs/>
          <w:color w:val="auto"/>
        </w:rPr>
        <w:t>2</w:t>
      </w:r>
      <w:r w:rsidR="00740883" w:rsidRPr="005D27D0">
        <w:rPr>
          <w:rFonts w:ascii="Calibri" w:hAnsi="Calibri" w:cs="Calibri"/>
          <w:b/>
          <w:bCs/>
          <w:color w:val="auto"/>
        </w:rPr>
        <w:t xml:space="preserve"> Monitoring </w:t>
      </w:r>
      <w:r w:rsidR="00450FE3" w:rsidRPr="005D27D0">
        <w:rPr>
          <w:rFonts w:ascii="Calibri" w:hAnsi="Calibri" w:cs="Calibri"/>
          <w:b/>
          <w:bCs/>
          <w:color w:val="auto"/>
        </w:rPr>
        <w:t>arrangements</w:t>
      </w:r>
      <w:bookmarkEnd w:id="25"/>
    </w:p>
    <w:p w14:paraId="7DC86842" w14:textId="3BE0CD4F" w:rsidR="00740883" w:rsidRPr="005D27D0" w:rsidRDefault="00450FE3" w:rsidP="006A1AEF">
      <w:pPr>
        <w:autoSpaceDE w:val="0"/>
        <w:autoSpaceDN w:val="0"/>
        <w:adjustRightInd w:val="0"/>
        <w:spacing w:line="240" w:lineRule="auto"/>
        <w:jc w:val="both"/>
        <w:rPr>
          <w:rFonts w:ascii="Calibri" w:hAnsi="Calibri" w:cs="Calibri"/>
          <w:b/>
          <w:bCs/>
          <w:color w:val="000000"/>
          <w:sz w:val="22"/>
          <w:szCs w:val="22"/>
          <w:lang w:val="en-GB"/>
        </w:rPr>
      </w:pPr>
      <w:r w:rsidRPr="005D27D0">
        <w:rPr>
          <w:rFonts w:ascii="Calibri" w:hAnsi="Calibri" w:cs="Calibri"/>
          <w:b/>
          <w:bCs/>
          <w:color w:val="000000"/>
          <w:sz w:val="22"/>
          <w:szCs w:val="22"/>
          <w:lang w:val="en-GB"/>
        </w:rPr>
        <w:t xml:space="preserve">12.1 Monitoring and evaluating </w:t>
      </w:r>
      <w:r w:rsidR="00AF5A48" w:rsidRPr="005D27D0">
        <w:rPr>
          <w:rFonts w:ascii="Calibri" w:hAnsi="Calibri" w:cs="Calibri"/>
          <w:b/>
          <w:bCs/>
          <w:color w:val="000000"/>
          <w:sz w:val="22"/>
          <w:szCs w:val="22"/>
          <w:lang w:val="en-GB"/>
        </w:rPr>
        <w:t>academy</w:t>
      </w:r>
      <w:r w:rsidRPr="005D27D0">
        <w:rPr>
          <w:rFonts w:ascii="Calibri" w:hAnsi="Calibri" w:cs="Calibri"/>
          <w:b/>
          <w:bCs/>
          <w:color w:val="000000"/>
          <w:sz w:val="22"/>
          <w:szCs w:val="22"/>
          <w:lang w:val="en-GB"/>
        </w:rPr>
        <w:t xml:space="preserve"> behaviour</w:t>
      </w:r>
    </w:p>
    <w:p w14:paraId="0C549FF8" w14:textId="77777777" w:rsidR="00740883" w:rsidRPr="005D27D0" w:rsidRDefault="00740883" w:rsidP="006A1AEF">
      <w:pPr>
        <w:autoSpaceDE w:val="0"/>
        <w:autoSpaceDN w:val="0"/>
        <w:adjustRightInd w:val="0"/>
        <w:spacing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Data will be collected on the following:</w:t>
      </w:r>
    </w:p>
    <w:p w14:paraId="2589A777" w14:textId="3E750B13" w:rsidR="00740883" w:rsidRPr="005D27D0" w:rsidRDefault="00740883">
      <w:pPr>
        <w:pStyle w:val="ListParagraph"/>
        <w:numPr>
          <w:ilvl w:val="0"/>
          <w:numId w:val="16"/>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Attendance, permanent exclusion and suspension.</w:t>
      </w:r>
    </w:p>
    <w:p w14:paraId="2CEA46D0" w14:textId="68D83F87" w:rsidR="00740883" w:rsidRPr="005D27D0" w:rsidRDefault="00740883">
      <w:pPr>
        <w:pStyle w:val="ListParagraph"/>
        <w:numPr>
          <w:ilvl w:val="0"/>
          <w:numId w:val="16"/>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Incidents of searching, screening and confiscation.</w:t>
      </w:r>
    </w:p>
    <w:p w14:paraId="32AB7773" w14:textId="58E4A5DC" w:rsidR="00740883" w:rsidRPr="005D27D0" w:rsidRDefault="00740883">
      <w:pPr>
        <w:pStyle w:val="ListParagraph"/>
        <w:numPr>
          <w:ilvl w:val="0"/>
          <w:numId w:val="16"/>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Behavioural incidents, including removal from the classroom.</w:t>
      </w:r>
    </w:p>
    <w:p w14:paraId="7712411A" w14:textId="7BA18AB7" w:rsidR="00740883" w:rsidRPr="005D27D0" w:rsidRDefault="00740883">
      <w:pPr>
        <w:pStyle w:val="ListParagraph"/>
        <w:numPr>
          <w:ilvl w:val="0"/>
          <w:numId w:val="16"/>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Use of pupil support units, off-site directions and managed moves.</w:t>
      </w:r>
    </w:p>
    <w:p w14:paraId="125889D8" w14:textId="446A57C0" w:rsidR="00740883" w:rsidRPr="005D27D0" w:rsidRDefault="00740883">
      <w:pPr>
        <w:pStyle w:val="ListParagraph"/>
        <w:numPr>
          <w:ilvl w:val="0"/>
          <w:numId w:val="16"/>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Incidents of bullying and discriminatory behaviour.</w:t>
      </w:r>
    </w:p>
    <w:p w14:paraId="280C4496" w14:textId="1ED3E28C" w:rsidR="00740883" w:rsidRPr="005D27D0" w:rsidRDefault="00740883">
      <w:pPr>
        <w:pStyle w:val="ListParagraph"/>
        <w:numPr>
          <w:ilvl w:val="0"/>
          <w:numId w:val="16"/>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Anonymous surveys for staff, pupils and other stakeholders on their perceptions and experiences of</w:t>
      </w:r>
      <w:r w:rsidR="005267D7"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the behaviour culture.</w:t>
      </w:r>
    </w:p>
    <w:p w14:paraId="39E41470" w14:textId="77777777" w:rsidR="005267D7" w:rsidRPr="005D27D0" w:rsidRDefault="005267D7" w:rsidP="00073A68">
      <w:pPr>
        <w:pStyle w:val="ListParagraph"/>
        <w:autoSpaceDE w:val="0"/>
        <w:autoSpaceDN w:val="0"/>
        <w:adjustRightInd w:val="0"/>
        <w:spacing w:after="0" w:line="240" w:lineRule="auto"/>
        <w:jc w:val="both"/>
        <w:rPr>
          <w:rFonts w:ascii="Calibri" w:hAnsi="Calibri" w:cs="Calibri"/>
          <w:color w:val="000000"/>
          <w:sz w:val="22"/>
          <w:szCs w:val="22"/>
          <w:lang w:val="en-GB"/>
        </w:rPr>
      </w:pPr>
    </w:p>
    <w:p w14:paraId="79AFF632" w14:textId="77777777"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The data will be analysed from a variety of perspectives including:</w:t>
      </w:r>
    </w:p>
    <w:p w14:paraId="6E84D5D8" w14:textId="16370E1E" w:rsidR="00740883" w:rsidRPr="005D27D0" w:rsidRDefault="00740883">
      <w:pPr>
        <w:pStyle w:val="ListParagraph"/>
        <w:numPr>
          <w:ilvl w:val="0"/>
          <w:numId w:val="17"/>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At Trust level.</w:t>
      </w:r>
    </w:p>
    <w:p w14:paraId="790CBF12" w14:textId="0BFC3A55" w:rsidR="00740883" w:rsidRPr="005D27D0" w:rsidRDefault="00740883">
      <w:pPr>
        <w:pStyle w:val="ListParagraph"/>
        <w:numPr>
          <w:ilvl w:val="0"/>
          <w:numId w:val="17"/>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At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level.</w:t>
      </w:r>
    </w:p>
    <w:p w14:paraId="790AFC43" w14:textId="02FB2F40" w:rsidR="00740883" w:rsidRPr="005D27D0" w:rsidRDefault="00740883">
      <w:pPr>
        <w:pStyle w:val="ListParagraph"/>
        <w:numPr>
          <w:ilvl w:val="0"/>
          <w:numId w:val="17"/>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By age group.</w:t>
      </w:r>
    </w:p>
    <w:p w14:paraId="357C97BE" w14:textId="19960C5A" w:rsidR="00740883" w:rsidRPr="005D27D0" w:rsidRDefault="00740883">
      <w:pPr>
        <w:pStyle w:val="ListParagraph"/>
        <w:numPr>
          <w:ilvl w:val="0"/>
          <w:numId w:val="17"/>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By vulnerable group.</w:t>
      </w:r>
    </w:p>
    <w:p w14:paraId="07D6222D" w14:textId="2BFFDC04" w:rsidR="00740883" w:rsidRPr="005D27D0" w:rsidRDefault="00740883">
      <w:pPr>
        <w:pStyle w:val="ListParagraph"/>
        <w:numPr>
          <w:ilvl w:val="0"/>
          <w:numId w:val="17"/>
        </w:num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By protected characteristic.</w:t>
      </w:r>
    </w:p>
    <w:p w14:paraId="7FE739BF" w14:textId="77777777" w:rsidR="005267D7" w:rsidRPr="005D27D0" w:rsidRDefault="005267D7" w:rsidP="00073A68">
      <w:pPr>
        <w:pStyle w:val="ListParagraph"/>
        <w:autoSpaceDE w:val="0"/>
        <w:autoSpaceDN w:val="0"/>
        <w:adjustRightInd w:val="0"/>
        <w:spacing w:after="0" w:line="240" w:lineRule="auto"/>
        <w:jc w:val="both"/>
        <w:rPr>
          <w:rFonts w:ascii="Calibri" w:hAnsi="Calibri" w:cs="Calibri"/>
          <w:color w:val="000000"/>
          <w:sz w:val="22"/>
          <w:szCs w:val="22"/>
          <w:lang w:val="en-GB"/>
        </w:rPr>
      </w:pPr>
    </w:p>
    <w:p w14:paraId="3CE9DD22" w14:textId="217A3BB9"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Data will be collected, analysed and reported to 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’s Governing Body.</w:t>
      </w:r>
    </w:p>
    <w:p w14:paraId="2EC24D01" w14:textId="77777777" w:rsidR="008E0159" w:rsidRPr="005D27D0" w:rsidRDefault="008E0159" w:rsidP="00073A68">
      <w:pPr>
        <w:autoSpaceDE w:val="0"/>
        <w:autoSpaceDN w:val="0"/>
        <w:adjustRightInd w:val="0"/>
        <w:spacing w:after="0" w:line="240" w:lineRule="auto"/>
        <w:jc w:val="both"/>
        <w:rPr>
          <w:rFonts w:ascii="Calibri" w:hAnsi="Calibri" w:cs="Calibri"/>
          <w:color w:val="000000"/>
          <w:sz w:val="22"/>
          <w:szCs w:val="22"/>
          <w:lang w:val="en-GB"/>
        </w:rPr>
      </w:pPr>
    </w:p>
    <w:p w14:paraId="77D6E948" w14:textId="6ABFE27F"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will work with the </w:t>
      </w:r>
      <w:r w:rsidR="005267D7" w:rsidRPr="005D27D0">
        <w:rPr>
          <w:rFonts w:ascii="Calibri" w:hAnsi="Calibri" w:cs="Calibri"/>
          <w:color w:val="000000"/>
          <w:sz w:val="22"/>
          <w:szCs w:val="22"/>
          <w:lang w:val="en-GB"/>
        </w:rPr>
        <w:t>Executive Team at MLP</w:t>
      </w:r>
      <w:r w:rsidRPr="005D27D0">
        <w:rPr>
          <w:rFonts w:ascii="Calibri" w:hAnsi="Calibri" w:cs="Calibri"/>
          <w:color w:val="000000"/>
          <w:sz w:val="22"/>
          <w:szCs w:val="22"/>
          <w:lang w:val="en-GB"/>
        </w:rPr>
        <w:t xml:space="preserve"> to interpret this data, and </w:t>
      </w:r>
      <w:r w:rsidR="008E0159" w:rsidRPr="005D27D0">
        <w:rPr>
          <w:rFonts w:ascii="Calibri" w:hAnsi="Calibri" w:cs="Calibri"/>
          <w:color w:val="000000"/>
          <w:sz w:val="22"/>
          <w:szCs w:val="22"/>
          <w:lang w:val="en-GB"/>
        </w:rPr>
        <w:t>identify whether</w:t>
      </w:r>
      <w:r w:rsidRPr="005D27D0">
        <w:rPr>
          <w:rFonts w:ascii="Calibri" w:hAnsi="Calibri" w:cs="Calibri"/>
          <w:color w:val="000000"/>
          <w:sz w:val="22"/>
          <w:szCs w:val="22"/>
          <w:lang w:val="en-GB"/>
        </w:rPr>
        <w:t xml:space="preserve"> there are patterns across the Trust, recognising that numbers in any one </w:t>
      </w:r>
      <w:r w:rsidR="00AF5A48" w:rsidRPr="005D27D0">
        <w:rPr>
          <w:rFonts w:ascii="Calibri" w:hAnsi="Calibri" w:cs="Calibri"/>
          <w:color w:val="000000"/>
          <w:sz w:val="22"/>
          <w:szCs w:val="22"/>
          <w:lang w:val="en-GB"/>
        </w:rPr>
        <w:t>academy</w:t>
      </w:r>
      <w:r w:rsidRPr="005D27D0">
        <w:rPr>
          <w:rFonts w:ascii="Calibri" w:hAnsi="Calibri" w:cs="Calibri"/>
          <w:color w:val="000000"/>
          <w:sz w:val="22"/>
          <w:szCs w:val="22"/>
          <w:lang w:val="en-GB"/>
        </w:rPr>
        <w:t xml:space="preserve"> are often too low to</w:t>
      </w:r>
    </w:p>
    <w:p w14:paraId="0AC06D90" w14:textId="77777777"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allow for meaningful statistical analysis.</w:t>
      </w:r>
    </w:p>
    <w:p w14:paraId="42897B4A" w14:textId="77777777" w:rsidR="005267D7" w:rsidRPr="005D27D0" w:rsidRDefault="005267D7" w:rsidP="00073A68">
      <w:pPr>
        <w:autoSpaceDE w:val="0"/>
        <w:autoSpaceDN w:val="0"/>
        <w:adjustRightInd w:val="0"/>
        <w:spacing w:after="0" w:line="240" w:lineRule="auto"/>
        <w:jc w:val="both"/>
        <w:rPr>
          <w:rFonts w:ascii="Calibri" w:hAnsi="Calibri" w:cs="Calibri"/>
          <w:color w:val="000000"/>
          <w:sz w:val="22"/>
          <w:szCs w:val="22"/>
          <w:lang w:val="en-GB"/>
        </w:rPr>
      </w:pPr>
    </w:p>
    <w:p w14:paraId="642FDA9A" w14:textId="4BC33F91"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The Headteacher will use data analysis to decide whether investigation is required to ensure that the </w:t>
      </w:r>
      <w:r w:rsidR="00AF5A48" w:rsidRPr="005D27D0">
        <w:rPr>
          <w:rFonts w:ascii="Calibri" w:hAnsi="Calibri" w:cs="Calibri"/>
          <w:color w:val="000000"/>
          <w:sz w:val="22"/>
          <w:szCs w:val="22"/>
          <w:lang w:val="en-GB"/>
        </w:rPr>
        <w:t>academy</w:t>
      </w:r>
      <w:r w:rsidR="005267D7" w:rsidRPr="005D27D0">
        <w:rPr>
          <w:rFonts w:ascii="Calibri" w:hAnsi="Calibri" w:cs="Calibri"/>
          <w:color w:val="000000"/>
          <w:sz w:val="22"/>
          <w:szCs w:val="22"/>
          <w:lang w:val="en-GB"/>
        </w:rPr>
        <w:t xml:space="preserve"> </w:t>
      </w:r>
      <w:r w:rsidRPr="005D27D0">
        <w:rPr>
          <w:rFonts w:ascii="Calibri" w:hAnsi="Calibri" w:cs="Calibri"/>
          <w:color w:val="000000"/>
          <w:sz w:val="22"/>
          <w:szCs w:val="22"/>
          <w:lang w:val="en-GB"/>
        </w:rPr>
        <w:t>is meeting its duties under the Equality Act 2010.</w:t>
      </w:r>
    </w:p>
    <w:p w14:paraId="09E9B666" w14:textId="77777777" w:rsidR="005267D7" w:rsidRPr="005D27D0" w:rsidRDefault="005267D7" w:rsidP="00073A68">
      <w:pPr>
        <w:autoSpaceDE w:val="0"/>
        <w:autoSpaceDN w:val="0"/>
        <w:adjustRightInd w:val="0"/>
        <w:spacing w:after="0" w:line="240" w:lineRule="auto"/>
        <w:jc w:val="both"/>
        <w:rPr>
          <w:rFonts w:ascii="Calibri" w:hAnsi="Calibri" w:cs="Calibri"/>
          <w:color w:val="000000"/>
          <w:sz w:val="22"/>
          <w:szCs w:val="22"/>
          <w:lang w:val="en-GB"/>
        </w:rPr>
      </w:pPr>
    </w:p>
    <w:p w14:paraId="1AE22D6D" w14:textId="21D0D0D3" w:rsidR="00740883" w:rsidRPr="005D27D0" w:rsidRDefault="00740883" w:rsidP="00073A68">
      <w:pPr>
        <w:autoSpaceDE w:val="0"/>
        <w:autoSpaceDN w:val="0"/>
        <w:adjustRightInd w:val="0"/>
        <w:spacing w:after="0" w:line="240" w:lineRule="auto"/>
        <w:jc w:val="both"/>
        <w:rPr>
          <w:rFonts w:ascii="Calibri" w:hAnsi="Calibri" w:cs="Calibri"/>
          <w:color w:val="000000"/>
          <w:sz w:val="22"/>
          <w:szCs w:val="22"/>
          <w:lang w:val="en-GB"/>
        </w:rPr>
      </w:pPr>
      <w:r w:rsidRPr="005D27D0">
        <w:rPr>
          <w:rFonts w:ascii="Calibri" w:hAnsi="Calibri" w:cs="Calibri"/>
          <w:color w:val="000000"/>
          <w:sz w:val="22"/>
          <w:szCs w:val="22"/>
          <w:lang w:val="en-GB"/>
        </w:rPr>
        <w:t xml:space="preserve">Data will be collected, analysed and reported to </w:t>
      </w:r>
      <w:r w:rsidR="005267D7" w:rsidRPr="005D27D0">
        <w:rPr>
          <w:rFonts w:ascii="Calibri" w:hAnsi="Calibri" w:cs="Calibri"/>
          <w:color w:val="000000"/>
          <w:sz w:val="22"/>
          <w:szCs w:val="22"/>
          <w:lang w:val="en-GB"/>
        </w:rPr>
        <w:t>MLP</w:t>
      </w:r>
      <w:r w:rsidRPr="005D27D0">
        <w:rPr>
          <w:rFonts w:ascii="Calibri" w:hAnsi="Calibri" w:cs="Calibri"/>
          <w:color w:val="000000"/>
          <w:sz w:val="22"/>
          <w:szCs w:val="22"/>
          <w:lang w:val="en-GB"/>
        </w:rPr>
        <w:t xml:space="preserve"> Board of Trustees.</w:t>
      </w:r>
    </w:p>
    <w:p w14:paraId="43A0A15F" w14:textId="77777777" w:rsidR="009B2E5B" w:rsidRPr="005D27D0" w:rsidRDefault="009B2E5B" w:rsidP="00073A68">
      <w:pPr>
        <w:autoSpaceDE w:val="0"/>
        <w:autoSpaceDN w:val="0"/>
        <w:adjustRightInd w:val="0"/>
        <w:spacing w:after="0" w:line="240" w:lineRule="auto"/>
        <w:jc w:val="both"/>
        <w:rPr>
          <w:rFonts w:ascii="Calibri" w:hAnsi="Calibri" w:cs="Calibri"/>
          <w:color w:val="000000"/>
          <w:sz w:val="22"/>
          <w:szCs w:val="22"/>
          <w:lang w:val="en-GB"/>
        </w:rPr>
      </w:pPr>
    </w:p>
    <w:p w14:paraId="7598951F" w14:textId="70F85553" w:rsidR="005267D7" w:rsidRPr="005D27D0" w:rsidRDefault="00C92DE0" w:rsidP="00073A68">
      <w:pPr>
        <w:pStyle w:val="Heading2"/>
        <w:spacing w:after="160" w:line="240" w:lineRule="auto"/>
        <w:jc w:val="both"/>
        <w:rPr>
          <w:rFonts w:ascii="Calibri" w:hAnsi="Calibri" w:cs="Calibri"/>
          <w:b/>
          <w:bCs/>
          <w:color w:val="auto"/>
          <w:lang w:val="en-GB"/>
        </w:rPr>
      </w:pPr>
      <w:bookmarkStart w:id="26" w:name="_Toc236730938"/>
      <w:r w:rsidRPr="005D27D0">
        <w:rPr>
          <w:rFonts w:ascii="Calibri" w:hAnsi="Calibri" w:cs="Calibri"/>
          <w:b/>
          <w:bCs/>
          <w:color w:val="auto"/>
          <w:lang w:val="en-GB"/>
        </w:rPr>
        <w:t>13 Links to other policies</w:t>
      </w:r>
      <w:bookmarkEnd w:id="26"/>
    </w:p>
    <w:p w14:paraId="6B9176B0" w14:textId="3C216CFF" w:rsidR="00755D6A" w:rsidRPr="005D27D0" w:rsidRDefault="00755D6A" w:rsidP="00073A68">
      <w:pPr>
        <w:spacing w:line="240" w:lineRule="auto"/>
        <w:jc w:val="both"/>
        <w:rPr>
          <w:rFonts w:ascii="Calibri" w:hAnsi="Calibri" w:cs="Calibri"/>
          <w:sz w:val="22"/>
          <w:szCs w:val="22"/>
        </w:rPr>
      </w:pPr>
      <w:r w:rsidRPr="005D27D0">
        <w:rPr>
          <w:rFonts w:ascii="Calibri" w:hAnsi="Calibri" w:cs="Calibri"/>
          <w:sz w:val="22"/>
          <w:szCs w:val="22"/>
        </w:rPr>
        <w:t xml:space="preserve">The following Trust and </w:t>
      </w:r>
      <w:r w:rsidR="00AF5A48" w:rsidRPr="005D27D0">
        <w:rPr>
          <w:rFonts w:ascii="Calibri" w:hAnsi="Calibri" w:cs="Calibri"/>
          <w:sz w:val="22"/>
          <w:szCs w:val="22"/>
        </w:rPr>
        <w:t>Academy</w:t>
      </w:r>
      <w:r w:rsidRPr="005D27D0">
        <w:rPr>
          <w:rFonts w:ascii="Calibri" w:hAnsi="Calibri" w:cs="Calibri"/>
          <w:sz w:val="22"/>
          <w:szCs w:val="22"/>
        </w:rPr>
        <w:t xml:space="preserve"> policies and procedures are directly related to and complement this Policy and Procedure: </w:t>
      </w:r>
    </w:p>
    <w:p w14:paraId="46831BAC" w14:textId="77777777" w:rsidR="00755D6A" w:rsidRPr="005D27D0" w:rsidRDefault="00755D6A">
      <w:pPr>
        <w:pStyle w:val="ListParagraph"/>
        <w:numPr>
          <w:ilvl w:val="0"/>
          <w:numId w:val="31"/>
        </w:numPr>
        <w:spacing w:line="240" w:lineRule="auto"/>
        <w:jc w:val="both"/>
        <w:rPr>
          <w:rFonts w:ascii="Calibri" w:hAnsi="Calibri" w:cs="Calibri"/>
          <w:sz w:val="22"/>
          <w:szCs w:val="22"/>
        </w:rPr>
      </w:pPr>
      <w:r w:rsidRPr="005D27D0">
        <w:rPr>
          <w:rFonts w:ascii="Calibri" w:hAnsi="Calibri" w:cs="Calibri"/>
          <w:sz w:val="22"/>
          <w:szCs w:val="22"/>
        </w:rPr>
        <w:t xml:space="preserve">MLP Safeguarding and Child Protection Policy. </w:t>
      </w:r>
    </w:p>
    <w:p w14:paraId="2EC97851" w14:textId="1A1E412C" w:rsidR="00755D6A" w:rsidRPr="005D27D0" w:rsidRDefault="00755D6A">
      <w:pPr>
        <w:pStyle w:val="ListParagraph"/>
        <w:numPr>
          <w:ilvl w:val="0"/>
          <w:numId w:val="31"/>
        </w:numPr>
        <w:spacing w:line="240" w:lineRule="auto"/>
        <w:jc w:val="both"/>
        <w:rPr>
          <w:rFonts w:ascii="Calibri" w:hAnsi="Calibri" w:cs="Calibri"/>
          <w:sz w:val="22"/>
          <w:szCs w:val="22"/>
        </w:rPr>
      </w:pPr>
      <w:r w:rsidRPr="005D27D0">
        <w:rPr>
          <w:rFonts w:ascii="Calibri" w:hAnsi="Calibri" w:cs="Calibri"/>
          <w:sz w:val="22"/>
          <w:szCs w:val="22"/>
        </w:rPr>
        <w:t>MLP Suspensions and Exclusions P</w:t>
      </w:r>
      <w:r w:rsidR="003D3FC1">
        <w:rPr>
          <w:rFonts w:ascii="Calibri" w:hAnsi="Calibri" w:cs="Calibri"/>
          <w:sz w:val="22"/>
          <w:szCs w:val="22"/>
        </w:rPr>
        <w:t>olicy</w:t>
      </w:r>
      <w:r w:rsidRPr="005D27D0">
        <w:rPr>
          <w:rFonts w:ascii="Calibri" w:hAnsi="Calibri" w:cs="Calibri"/>
          <w:sz w:val="22"/>
          <w:szCs w:val="22"/>
        </w:rPr>
        <w:t xml:space="preserve">. </w:t>
      </w:r>
    </w:p>
    <w:p w14:paraId="0219854F" w14:textId="06032D25" w:rsidR="00755D6A" w:rsidRPr="005D27D0" w:rsidRDefault="00755D6A">
      <w:pPr>
        <w:pStyle w:val="ListParagraph"/>
        <w:numPr>
          <w:ilvl w:val="0"/>
          <w:numId w:val="30"/>
        </w:numPr>
        <w:spacing w:line="240" w:lineRule="auto"/>
        <w:jc w:val="both"/>
        <w:rPr>
          <w:rFonts w:ascii="Calibri" w:hAnsi="Calibri" w:cs="Calibri"/>
          <w:sz w:val="22"/>
          <w:szCs w:val="22"/>
        </w:rPr>
      </w:pPr>
      <w:r w:rsidRPr="005D27D0">
        <w:rPr>
          <w:rFonts w:ascii="Calibri" w:hAnsi="Calibri" w:cs="Calibri"/>
          <w:sz w:val="22"/>
          <w:szCs w:val="22"/>
        </w:rPr>
        <w:t xml:space="preserve">Each </w:t>
      </w:r>
      <w:r w:rsidR="00AF5A48" w:rsidRPr="005D27D0">
        <w:rPr>
          <w:rFonts w:ascii="Calibri" w:hAnsi="Calibri" w:cs="Calibri"/>
          <w:sz w:val="22"/>
          <w:szCs w:val="22"/>
        </w:rPr>
        <w:t>academy</w:t>
      </w:r>
      <w:r w:rsidRPr="005D27D0">
        <w:rPr>
          <w:rFonts w:ascii="Calibri" w:hAnsi="Calibri" w:cs="Calibri"/>
          <w:sz w:val="22"/>
          <w:szCs w:val="22"/>
        </w:rPr>
        <w:t>’s Anti Bullying Strategy</w:t>
      </w:r>
      <w:r w:rsidR="0021025A" w:rsidRPr="005D27D0">
        <w:rPr>
          <w:rFonts w:ascii="Calibri" w:hAnsi="Calibri" w:cs="Calibri"/>
          <w:sz w:val="22"/>
          <w:szCs w:val="22"/>
        </w:rPr>
        <w:t xml:space="preserve"> (See Appendix 3)</w:t>
      </w:r>
    </w:p>
    <w:p w14:paraId="216FF8AF" w14:textId="16BF59B7" w:rsidR="00F615C4" w:rsidRPr="00C63F0E" w:rsidRDefault="00503C9C" w:rsidP="00F615C4">
      <w:pPr>
        <w:pStyle w:val="ListParagraph"/>
        <w:numPr>
          <w:ilvl w:val="0"/>
          <w:numId w:val="30"/>
        </w:numPr>
        <w:spacing w:line="240" w:lineRule="auto"/>
        <w:jc w:val="both"/>
        <w:rPr>
          <w:rFonts w:ascii="Calibri" w:hAnsi="Calibri" w:cs="Calibri"/>
          <w:sz w:val="22"/>
          <w:szCs w:val="22"/>
        </w:rPr>
      </w:pPr>
      <w:r w:rsidRPr="005D27D0">
        <w:rPr>
          <w:rFonts w:ascii="Calibri" w:hAnsi="Calibri" w:cs="Calibri"/>
          <w:sz w:val="22"/>
          <w:szCs w:val="22"/>
        </w:rPr>
        <w:t>Drugs and Alcohol Policy (See Appendix 4</w:t>
      </w:r>
      <w:r w:rsidR="00C63F0E">
        <w:rPr>
          <w:rFonts w:ascii="Calibri" w:hAnsi="Calibri" w:cs="Calibri"/>
          <w:sz w:val="22"/>
          <w:szCs w:val="22"/>
        </w:rPr>
        <w:t>)</w:t>
      </w:r>
    </w:p>
    <w:p w14:paraId="25FFEA86" w14:textId="1113A2C4" w:rsidR="002F4A90" w:rsidRPr="005D27D0" w:rsidRDefault="002F4A90" w:rsidP="00073A68">
      <w:pPr>
        <w:pStyle w:val="Heading2"/>
        <w:jc w:val="both"/>
        <w:rPr>
          <w:rFonts w:ascii="Calibri" w:hAnsi="Calibri" w:cs="Calibri"/>
          <w:b/>
          <w:bCs/>
          <w:color w:val="auto"/>
          <w:lang w:val="en-GB"/>
        </w:rPr>
      </w:pPr>
      <w:bookmarkStart w:id="27" w:name="_Toc236730939"/>
      <w:r w:rsidRPr="005D27D0">
        <w:rPr>
          <w:rFonts w:ascii="Calibri" w:hAnsi="Calibri" w:cs="Calibri"/>
          <w:b/>
          <w:bCs/>
          <w:color w:val="auto"/>
          <w:lang w:val="en-GB"/>
        </w:rPr>
        <w:lastRenderedPageBreak/>
        <w:t>Appendix 1</w:t>
      </w:r>
      <w:r w:rsidR="00C63F0E">
        <w:rPr>
          <w:rFonts w:ascii="Calibri" w:hAnsi="Calibri" w:cs="Calibri"/>
          <w:b/>
          <w:bCs/>
          <w:color w:val="auto"/>
          <w:lang w:val="en-GB"/>
        </w:rPr>
        <w:t xml:space="preserve">: </w:t>
      </w:r>
      <w:r w:rsidR="00182A26" w:rsidRPr="005D27D0">
        <w:rPr>
          <w:rFonts w:ascii="Calibri" w:hAnsi="Calibri" w:cs="Calibri"/>
          <w:b/>
          <w:bCs/>
          <w:color w:val="auto"/>
          <w:lang w:val="en-GB"/>
        </w:rPr>
        <w:t>Magna Learning Partnership Behaviour Principles</w:t>
      </w:r>
      <w:bookmarkEnd w:id="27"/>
    </w:p>
    <w:p w14:paraId="64A969BD" w14:textId="77777777" w:rsidR="002F4A90" w:rsidRPr="005D27D0" w:rsidRDefault="002F4A90" w:rsidP="00073A68">
      <w:pPr>
        <w:autoSpaceDE w:val="0"/>
        <w:autoSpaceDN w:val="0"/>
        <w:adjustRightInd w:val="0"/>
        <w:spacing w:after="0" w:line="240" w:lineRule="auto"/>
        <w:jc w:val="both"/>
        <w:rPr>
          <w:rFonts w:ascii="Calibri" w:hAnsi="Calibri" w:cs="Calibri"/>
          <w:color w:val="000000"/>
          <w:sz w:val="22"/>
          <w:szCs w:val="22"/>
          <w:lang w:val="en-GB"/>
        </w:rPr>
      </w:pPr>
    </w:p>
    <w:p w14:paraId="53167346" w14:textId="2A5AAF2A" w:rsidR="002F4A90" w:rsidRPr="005D27D0" w:rsidRDefault="002F4A90" w:rsidP="00073A68">
      <w:pPr>
        <w:spacing w:line="240" w:lineRule="auto"/>
        <w:jc w:val="both"/>
        <w:rPr>
          <w:rFonts w:ascii="Calibri" w:hAnsi="Calibri" w:cs="Calibri"/>
          <w:sz w:val="22"/>
          <w:szCs w:val="22"/>
        </w:rPr>
      </w:pPr>
      <w:r w:rsidRPr="005D27D0">
        <w:rPr>
          <w:rFonts w:ascii="Calibri" w:hAnsi="Calibri" w:cs="Calibri"/>
          <w:sz w:val="22"/>
          <w:szCs w:val="22"/>
        </w:rPr>
        <w:t xml:space="preserve">The </w:t>
      </w:r>
      <w:r w:rsidR="000F2D73">
        <w:rPr>
          <w:rFonts w:ascii="Calibri" w:hAnsi="Calibri" w:cs="Calibri"/>
          <w:sz w:val="22"/>
          <w:szCs w:val="22"/>
        </w:rPr>
        <w:t>Trust Board</w:t>
      </w:r>
      <w:r w:rsidRPr="005D27D0">
        <w:rPr>
          <w:rFonts w:ascii="Calibri" w:hAnsi="Calibri" w:cs="Calibri"/>
          <w:sz w:val="22"/>
          <w:szCs w:val="22"/>
        </w:rPr>
        <w:t xml:space="preserve"> of the Magna Learning Partnership believes that its </w:t>
      </w:r>
      <w:r w:rsidR="00AF5A48" w:rsidRPr="005D27D0">
        <w:rPr>
          <w:rFonts w:ascii="Calibri" w:hAnsi="Calibri" w:cs="Calibri"/>
          <w:sz w:val="22"/>
          <w:szCs w:val="22"/>
        </w:rPr>
        <w:t>academies</w:t>
      </w:r>
      <w:r w:rsidRPr="005D27D0">
        <w:rPr>
          <w:rFonts w:ascii="Calibri" w:hAnsi="Calibri" w:cs="Calibri"/>
          <w:sz w:val="22"/>
          <w:szCs w:val="22"/>
        </w:rPr>
        <w:t xml:space="preserve"> have a responsibility to promote a culture that promotes excellent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ensuring that all pupils can learn in a calm, safe and supportive environment. </w:t>
      </w:r>
    </w:p>
    <w:p w14:paraId="1F512384" w14:textId="77777777" w:rsidR="002F4A90" w:rsidRPr="005D27D0" w:rsidRDefault="002F4A90" w:rsidP="00AF5A48">
      <w:pPr>
        <w:spacing w:line="240" w:lineRule="auto"/>
        <w:jc w:val="both"/>
        <w:rPr>
          <w:rFonts w:ascii="Calibri" w:hAnsi="Calibri" w:cs="Calibri"/>
          <w:sz w:val="22"/>
          <w:szCs w:val="22"/>
        </w:rPr>
      </w:pPr>
      <w:r w:rsidRPr="005D27D0">
        <w:rPr>
          <w:rFonts w:ascii="Calibri" w:hAnsi="Calibri" w:cs="Calibri"/>
          <w:sz w:val="22"/>
          <w:szCs w:val="22"/>
        </w:rPr>
        <w:t xml:space="preserve">This is achieved by establishing a Trust wide approach to maintaining high standards of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that reflect the values of Magna Learning Partnership as set out in the Procedure. </w:t>
      </w:r>
    </w:p>
    <w:p w14:paraId="06CC45B0" w14:textId="30C1BEEE" w:rsidR="002F4A90" w:rsidRPr="005D27D0" w:rsidRDefault="002F4A90" w:rsidP="00073A68">
      <w:pPr>
        <w:spacing w:line="240" w:lineRule="auto"/>
        <w:jc w:val="both"/>
        <w:rPr>
          <w:rFonts w:ascii="Calibri" w:hAnsi="Calibri" w:cs="Calibri"/>
          <w:sz w:val="22"/>
          <w:szCs w:val="22"/>
        </w:rPr>
      </w:pPr>
      <w:r w:rsidRPr="005D27D0">
        <w:rPr>
          <w:rFonts w:ascii="Calibri" w:hAnsi="Calibri" w:cs="Calibri"/>
          <w:sz w:val="22"/>
          <w:szCs w:val="22"/>
        </w:rPr>
        <w:t xml:space="preserve">This Trust </w:t>
      </w:r>
      <w:proofErr w:type="spellStart"/>
      <w:r w:rsidR="000F2D73">
        <w:rPr>
          <w:rFonts w:ascii="Calibri" w:hAnsi="Calibri" w:cs="Calibri"/>
          <w:sz w:val="22"/>
          <w:szCs w:val="22"/>
        </w:rPr>
        <w:t>b</w:t>
      </w:r>
      <w:r w:rsidR="002E764E">
        <w:rPr>
          <w:rFonts w:ascii="Calibri" w:hAnsi="Calibri" w:cs="Calibri"/>
          <w:sz w:val="22"/>
          <w:szCs w:val="22"/>
        </w:rPr>
        <w:t>ehaviour</w:t>
      </w:r>
      <w:proofErr w:type="spellEnd"/>
      <w:r w:rsidR="002E764E">
        <w:rPr>
          <w:rFonts w:ascii="Calibri" w:hAnsi="Calibri" w:cs="Calibri"/>
          <w:sz w:val="22"/>
          <w:szCs w:val="22"/>
        </w:rPr>
        <w:t xml:space="preserve"> policy</w:t>
      </w:r>
      <w:r w:rsidRPr="005D27D0">
        <w:rPr>
          <w:rFonts w:ascii="Calibri" w:hAnsi="Calibri" w:cs="Calibri"/>
          <w:sz w:val="22"/>
          <w:szCs w:val="22"/>
        </w:rPr>
        <w:t xml:space="preserve"> and </w:t>
      </w:r>
      <w:r w:rsidR="000F2D73">
        <w:rPr>
          <w:rFonts w:ascii="Calibri" w:hAnsi="Calibri" w:cs="Calibri"/>
          <w:sz w:val="22"/>
          <w:szCs w:val="22"/>
        </w:rPr>
        <w:t>p</w:t>
      </w:r>
      <w:r w:rsidRPr="005D27D0">
        <w:rPr>
          <w:rFonts w:ascii="Calibri" w:hAnsi="Calibri" w:cs="Calibri"/>
          <w:sz w:val="22"/>
          <w:szCs w:val="22"/>
        </w:rPr>
        <w:t xml:space="preserve">rocedure and any associated </w:t>
      </w:r>
      <w:r w:rsidR="00AF5A48" w:rsidRPr="005D27D0">
        <w:rPr>
          <w:rFonts w:ascii="Calibri" w:hAnsi="Calibri" w:cs="Calibri"/>
          <w:sz w:val="22"/>
          <w:szCs w:val="22"/>
        </w:rPr>
        <w:t>academy</w:t>
      </w:r>
      <w:r w:rsidRPr="005D27D0">
        <w:rPr>
          <w:rFonts w:ascii="Calibri" w:hAnsi="Calibri" w:cs="Calibri"/>
          <w:sz w:val="22"/>
          <w:szCs w:val="22"/>
        </w:rPr>
        <w:t xml:space="preserve"> rules and approaches will ensure that: </w:t>
      </w:r>
    </w:p>
    <w:p w14:paraId="659A3665" w14:textId="4C5F364A" w:rsidR="002F4A90" w:rsidRPr="005D27D0" w:rsidRDefault="002F4A90" w:rsidP="00073A68">
      <w:pPr>
        <w:spacing w:line="240" w:lineRule="auto"/>
        <w:jc w:val="both"/>
        <w:rPr>
          <w:rFonts w:ascii="Calibri" w:hAnsi="Calibri" w:cs="Calibri"/>
          <w:sz w:val="22"/>
          <w:szCs w:val="22"/>
        </w:rPr>
      </w:pPr>
      <w:r w:rsidRPr="005D27D0">
        <w:rPr>
          <w:rFonts w:ascii="Calibri" w:hAnsi="Calibri" w:cs="Calibri"/>
          <w:sz w:val="22"/>
          <w:szCs w:val="22"/>
        </w:rPr>
        <w:t xml:space="preserve">In all MLP </w:t>
      </w:r>
      <w:r w:rsidR="00AF5A48" w:rsidRPr="005D27D0">
        <w:rPr>
          <w:rFonts w:ascii="Calibri" w:hAnsi="Calibri" w:cs="Calibri"/>
          <w:sz w:val="22"/>
          <w:szCs w:val="22"/>
        </w:rPr>
        <w:t>academies</w:t>
      </w:r>
      <w:r w:rsidRPr="005D27D0">
        <w:rPr>
          <w:rFonts w:ascii="Calibri" w:hAnsi="Calibri" w:cs="Calibri"/>
          <w:sz w:val="22"/>
          <w:szCs w:val="22"/>
        </w:rPr>
        <w:t xml:space="preserve">: </w:t>
      </w:r>
    </w:p>
    <w:p w14:paraId="6825A924" w14:textId="0E3C484F" w:rsidR="002F4A90" w:rsidRPr="005D27D0" w:rsidRDefault="00AF5A48">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Academies</w:t>
      </w:r>
      <w:r w:rsidR="002F4A90" w:rsidRPr="005D27D0">
        <w:rPr>
          <w:rFonts w:ascii="Calibri" w:hAnsi="Calibri" w:cs="Calibri"/>
          <w:sz w:val="22"/>
          <w:szCs w:val="22"/>
        </w:rPr>
        <w:t xml:space="preserve"> have a consistent approach to </w:t>
      </w:r>
      <w:proofErr w:type="spellStart"/>
      <w:r w:rsidR="002F4A90" w:rsidRPr="005D27D0">
        <w:rPr>
          <w:rFonts w:ascii="Calibri" w:hAnsi="Calibri" w:cs="Calibri"/>
          <w:sz w:val="22"/>
          <w:szCs w:val="22"/>
        </w:rPr>
        <w:t>behaviour</w:t>
      </w:r>
      <w:proofErr w:type="spellEnd"/>
      <w:r w:rsidR="002F4A90" w:rsidRPr="005D27D0">
        <w:rPr>
          <w:rFonts w:ascii="Calibri" w:hAnsi="Calibri" w:cs="Calibri"/>
          <w:sz w:val="22"/>
          <w:szCs w:val="22"/>
        </w:rPr>
        <w:t xml:space="preserve"> management that is applied consistently and fairly to all pupils. </w:t>
      </w:r>
    </w:p>
    <w:p w14:paraId="07D6ABDD" w14:textId="77777777"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Every pupil understands they have the right to feel safe, valued, and respected, and to be able to learn free from the disruption of others. </w:t>
      </w:r>
    </w:p>
    <w:p w14:paraId="518BF255" w14:textId="77777777"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All pupils, staff and visitors are free from any form of discrimination. </w:t>
      </w:r>
    </w:p>
    <w:p w14:paraId="00DC97CD" w14:textId="77777777"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Staff and volunteers always set an excellent example to pupils. </w:t>
      </w:r>
    </w:p>
    <w:p w14:paraId="29B83CAF" w14:textId="3EF468D7"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Rewards, sanctions, and reasonable force, where appropriate, are used consistently by staff, in line with the </w:t>
      </w:r>
      <w:proofErr w:type="spellStart"/>
      <w:r w:rsidR="000F2D73">
        <w:rPr>
          <w:rFonts w:ascii="Calibri" w:hAnsi="Calibri" w:cs="Calibri"/>
          <w:sz w:val="22"/>
          <w:szCs w:val="22"/>
        </w:rPr>
        <w:t>b</w:t>
      </w:r>
      <w:r w:rsidR="002E764E">
        <w:rPr>
          <w:rFonts w:ascii="Calibri" w:hAnsi="Calibri" w:cs="Calibri"/>
          <w:sz w:val="22"/>
          <w:szCs w:val="22"/>
        </w:rPr>
        <w:t>ehaviour</w:t>
      </w:r>
      <w:proofErr w:type="spellEnd"/>
      <w:r w:rsidR="002E764E">
        <w:rPr>
          <w:rFonts w:ascii="Calibri" w:hAnsi="Calibri" w:cs="Calibri"/>
          <w:sz w:val="22"/>
          <w:szCs w:val="22"/>
        </w:rPr>
        <w:t xml:space="preserve"> policy</w:t>
      </w:r>
      <w:r w:rsidRPr="005D27D0">
        <w:rPr>
          <w:rFonts w:ascii="Calibri" w:hAnsi="Calibri" w:cs="Calibri"/>
          <w:sz w:val="22"/>
          <w:szCs w:val="22"/>
        </w:rPr>
        <w:t xml:space="preserve">. </w:t>
      </w:r>
    </w:p>
    <w:p w14:paraId="1BFCDBAC" w14:textId="5AC645A0"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The </w:t>
      </w:r>
      <w:r w:rsidR="00AF5A48" w:rsidRPr="005D27D0">
        <w:rPr>
          <w:rFonts w:ascii="Calibri" w:hAnsi="Calibri" w:cs="Calibri"/>
          <w:sz w:val="22"/>
          <w:szCs w:val="22"/>
        </w:rPr>
        <w:t>academy</w:t>
      </w:r>
      <w:r w:rsidRPr="005D27D0">
        <w:rPr>
          <w:rFonts w:ascii="Calibri" w:hAnsi="Calibri" w:cs="Calibri"/>
          <w:sz w:val="22"/>
          <w:szCs w:val="22"/>
        </w:rPr>
        <w:t xml:space="preserve"> will work to create an environment where removal from class and exclusion from </w:t>
      </w:r>
      <w:r w:rsidR="00AF5A48" w:rsidRPr="005D27D0">
        <w:rPr>
          <w:rFonts w:ascii="Calibri" w:hAnsi="Calibri" w:cs="Calibri"/>
          <w:sz w:val="22"/>
          <w:szCs w:val="22"/>
        </w:rPr>
        <w:t>academy</w:t>
      </w:r>
      <w:r w:rsidRPr="005D27D0">
        <w:rPr>
          <w:rFonts w:ascii="Calibri" w:hAnsi="Calibri" w:cs="Calibri"/>
          <w:sz w:val="22"/>
          <w:szCs w:val="22"/>
        </w:rPr>
        <w:t xml:space="preserve"> is not necessary because pupil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does not require it. </w:t>
      </w:r>
    </w:p>
    <w:p w14:paraId="4E840926" w14:textId="77777777" w:rsidR="002F4A90" w:rsidRPr="005D27D0" w:rsidRDefault="002F4A90">
      <w:pPr>
        <w:pStyle w:val="ListParagraph"/>
        <w:numPr>
          <w:ilvl w:val="0"/>
          <w:numId w:val="18"/>
        </w:numPr>
        <w:spacing w:line="240" w:lineRule="auto"/>
        <w:jc w:val="both"/>
        <w:rPr>
          <w:rFonts w:ascii="Calibri" w:hAnsi="Calibri" w:cs="Calibri"/>
        </w:rPr>
      </w:pPr>
      <w:r w:rsidRPr="005D27D0">
        <w:rPr>
          <w:rFonts w:ascii="Calibri" w:hAnsi="Calibri" w:cs="Calibri"/>
          <w:sz w:val="22"/>
          <w:szCs w:val="22"/>
        </w:rPr>
        <w:t xml:space="preserve">Removal from class, suspensions and permanent exclusions will only be used in response to serious or persistent breaches of this </w:t>
      </w:r>
      <w:r w:rsidRPr="005D27D0">
        <w:rPr>
          <w:rFonts w:ascii="Calibri" w:hAnsi="Calibri" w:cs="Calibri"/>
        </w:rPr>
        <w:t xml:space="preserve">policy. </w:t>
      </w:r>
    </w:p>
    <w:p w14:paraId="3A5FC6B7" w14:textId="77777777"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Exclusions will only be used as a last resort. </w:t>
      </w:r>
    </w:p>
    <w:p w14:paraId="07573CCA" w14:textId="11A53F8B"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The </w:t>
      </w:r>
      <w:proofErr w:type="spellStart"/>
      <w:r w:rsidR="000F2D73">
        <w:rPr>
          <w:rFonts w:ascii="Calibri" w:hAnsi="Calibri" w:cs="Calibri"/>
          <w:sz w:val="22"/>
          <w:szCs w:val="22"/>
        </w:rPr>
        <w:t>b</w:t>
      </w:r>
      <w:r w:rsidR="002E764E">
        <w:rPr>
          <w:rFonts w:ascii="Calibri" w:hAnsi="Calibri" w:cs="Calibri"/>
          <w:sz w:val="22"/>
          <w:szCs w:val="22"/>
        </w:rPr>
        <w:t>ehaviour</w:t>
      </w:r>
      <w:proofErr w:type="spellEnd"/>
      <w:r w:rsidR="002E764E">
        <w:rPr>
          <w:rFonts w:ascii="Calibri" w:hAnsi="Calibri" w:cs="Calibri"/>
          <w:sz w:val="22"/>
          <w:szCs w:val="22"/>
        </w:rPr>
        <w:t xml:space="preserve"> policy</w:t>
      </w:r>
      <w:r w:rsidRPr="005D27D0">
        <w:rPr>
          <w:rFonts w:ascii="Calibri" w:hAnsi="Calibri" w:cs="Calibri"/>
          <w:sz w:val="22"/>
          <w:szCs w:val="22"/>
        </w:rPr>
        <w:t xml:space="preserve"> and </w:t>
      </w:r>
      <w:r w:rsidR="000F2D73">
        <w:rPr>
          <w:rFonts w:ascii="Calibri" w:hAnsi="Calibri" w:cs="Calibri"/>
          <w:sz w:val="22"/>
          <w:szCs w:val="22"/>
        </w:rPr>
        <w:t>p</w:t>
      </w:r>
      <w:r w:rsidRPr="005D27D0">
        <w:rPr>
          <w:rFonts w:ascii="Calibri" w:hAnsi="Calibri" w:cs="Calibri"/>
          <w:sz w:val="22"/>
          <w:szCs w:val="22"/>
        </w:rPr>
        <w:t xml:space="preserve">rocedure are understood by pupils and staff. </w:t>
      </w:r>
    </w:p>
    <w:p w14:paraId="38C3D0D9" w14:textId="77777777"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Pupils are helped to take responsibility for their actions. </w:t>
      </w:r>
    </w:p>
    <w:p w14:paraId="4B2FE8E7" w14:textId="11987CDC" w:rsidR="002F4A90" w:rsidRPr="005D27D0" w:rsidRDefault="002F4A90">
      <w:pPr>
        <w:pStyle w:val="ListParagraph"/>
        <w:numPr>
          <w:ilvl w:val="0"/>
          <w:numId w:val="18"/>
        </w:numPr>
        <w:spacing w:line="240" w:lineRule="auto"/>
        <w:jc w:val="both"/>
        <w:rPr>
          <w:rFonts w:ascii="Calibri" w:hAnsi="Calibri" w:cs="Calibri"/>
          <w:sz w:val="22"/>
          <w:szCs w:val="22"/>
        </w:rPr>
      </w:pPr>
      <w:r w:rsidRPr="005D27D0">
        <w:rPr>
          <w:rFonts w:ascii="Calibri" w:hAnsi="Calibri" w:cs="Calibri"/>
          <w:sz w:val="22"/>
          <w:szCs w:val="22"/>
        </w:rPr>
        <w:t xml:space="preserve">When pupils are involved in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incidents, their families are engaged to foster good relationships between the </w:t>
      </w:r>
      <w:r w:rsidR="00AF5A48" w:rsidRPr="005D27D0">
        <w:rPr>
          <w:rFonts w:ascii="Calibri" w:hAnsi="Calibri" w:cs="Calibri"/>
          <w:sz w:val="22"/>
          <w:szCs w:val="22"/>
        </w:rPr>
        <w:t>academy</w:t>
      </w:r>
      <w:r w:rsidRPr="005D27D0">
        <w:rPr>
          <w:rFonts w:ascii="Calibri" w:hAnsi="Calibri" w:cs="Calibri"/>
          <w:sz w:val="22"/>
          <w:szCs w:val="22"/>
        </w:rPr>
        <w:t xml:space="preserve"> and pupils’ home life.</w:t>
      </w:r>
    </w:p>
    <w:p w14:paraId="0C91FA39" w14:textId="77777777" w:rsidR="002F4A90" w:rsidRPr="005D27D0" w:rsidRDefault="002F4A90" w:rsidP="00073A68">
      <w:pPr>
        <w:autoSpaceDE w:val="0"/>
        <w:autoSpaceDN w:val="0"/>
        <w:adjustRightInd w:val="0"/>
        <w:spacing w:after="0" w:line="240" w:lineRule="auto"/>
        <w:jc w:val="both"/>
        <w:rPr>
          <w:rFonts w:ascii="Calibri" w:hAnsi="Calibri" w:cs="Calibri"/>
          <w:color w:val="000000"/>
          <w:sz w:val="22"/>
          <w:szCs w:val="22"/>
          <w:lang w:val="en-GB"/>
        </w:rPr>
      </w:pPr>
    </w:p>
    <w:p w14:paraId="5124C37E"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4BC4C02C"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516E7225"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35469C14"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2043F569"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7B0C7FF6"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7B86A870"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1D02C8B7"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7E0727B4"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38F41067"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7C5F24C5"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07D60102"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439F6DE5"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1C1E02B9"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36B34206"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02B47B9A" w14:textId="77777777" w:rsidR="005A7C6F" w:rsidRPr="005D27D0" w:rsidRDefault="005A7C6F" w:rsidP="00073A68">
      <w:pPr>
        <w:autoSpaceDE w:val="0"/>
        <w:autoSpaceDN w:val="0"/>
        <w:adjustRightInd w:val="0"/>
        <w:spacing w:after="0" w:line="240" w:lineRule="auto"/>
        <w:jc w:val="both"/>
        <w:rPr>
          <w:rFonts w:ascii="Calibri" w:hAnsi="Calibri" w:cs="Calibri"/>
          <w:color w:val="000000"/>
          <w:sz w:val="22"/>
          <w:szCs w:val="22"/>
          <w:lang w:val="en-GB"/>
        </w:rPr>
      </w:pPr>
    </w:p>
    <w:p w14:paraId="1B3FE88A" w14:textId="6394A376" w:rsidR="005A7C6F" w:rsidRPr="005D27D0" w:rsidRDefault="005A7C6F" w:rsidP="00073A68">
      <w:pPr>
        <w:pStyle w:val="Heading2"/>
        <w:jc w:val="both"/>
        <w:rPr>
          <w:rFonts w:ascii="Calibri" w:hAnsi="Calibri" w:cs="Calibri"/>
          <w:b/>
          <w:bCs/>
          <w:color w:val="auto"/>
          <w:lang w:val="en-GB"/>
        </w:rPr>
      </w:pPr>
      <w:bookmarkStart w:id="28" w:name="_Toc236730940"/>
      <w:r w:rsidRPr="005D27D0">
        <w:rPr>
          <w:rFonts w:ascii="Calibri" w:hAnsi="Calibri" w:cs="Calibri"/>
          <w:b/>
          <w:bCs/>
          <w:color w:val="auto"/>
          <w:lang w:val="en-GB"/>
        </w:rPr>
        <w:lastRenderedPageBreak/>
        <w:t>Appendix 2</w:t>
      </w:r>
      <w:r w:rsidR="003A0D28">
        <w:rPr>
          <w:rFonts w:ascii="Calibri" w:hAnsi="Calibri" w:cs="Calibri"/>
          <w:b/>
          <w:bCs/>
          <w:color w:val="auto"/>
          <w:lang w:val="en-GB"/>
        </w:rPr>
        <w:t>:</w:t>
      </w:r>
      <w:r w:rsidRPr="005D27D0">
        <w:rPr>
          <w:rFonts w:ascii="Calibri" w:hAnsi="Calibri" w:cs="Calibri"/>
          <w:b/>
          <w:bCs/>
          <w:color w:val="auto"/>
          <w:lang w:val="en-GB"/>
        </w:rPr>
        <w:t xml:space="preserve"> </w:t>
      </w:r>
      <w:r w:rsidR="00AF5A48" w:rsidRPr="005D27D0">
        <w:rPr>
          <w:rFonts w:ascii="Calibri" w:hAnsi="Calibri" w:cs="Calibri"/>
          <w:b/>
          <w:bCs/>
          <w:color w:val="auto"/>
          <w:lang w:val="en-GB"/>
        </w:rPr>
        <w:t>Academy</w:t>
      </w:r>
      <w:r w:rsidRPr="005D27D0">
        <w:rPr>
          <w:rFonts w:ascii="Calibri" w:hAnsi="Calibri" w:cs="Calibri"/>
          <w:b/>
          <w:bCs/>
          <w:color w:val="auto"/>
          <w:lang w:val="en-GB"/>
        </w:rPr>
        <w:t xml:space="preserve"> Behaviour Procedures</w:t>
      </w:r>
      <w:bookmarkEnd w:id="28"/>
    </w:p>
    <w:p w14:paraId="211568B5" w14:textId="584FD489" w:rsidR="005A7C6F" w:rsidRPr="005D27D0" w:rsidRDefault="005A7C6F" w:rsidP="00073A68">
      <w:pPr>
        <w:pStyle w:val="Heading2"/>
        <w:jc w:val="both"/>
        <w:rPr>
          <w:rFonts w:ascii="Calibri" w:hAnsi="Calibri" w:cs="Calibri"/>
          <w:b/>
          <w:bCs/>
          <w:color w:val="auto"/>
          <w:lang w:val="en-GB"/>
        </w:rPr>
      </w:pPr>
      <w:bookmarkStart w:id="29" w:name="_Toc236730941"/>
      <w:r w:rsidRPr="005D27D0">
        <w:rPr>
          <w:rFonts w:ascii="Calibri" w:hAnsi="Calibri" w:cs="Calibri"/>
          <w:b/>
          <w:bCs/>
          <w:color w:val="auto"/>
          <w:lang w:val="en-GB"/>
        </w:rPr>
        <w:t>Appendix 3</w:t>
      </w:r>
      <w:r w:rsidR="003A0D28">
        <w:rPr>
          <w:rFonts w:ascii="Calibri" w:hAnsi="Calibri" w:cs="Calibri"/>
          <w:b/>
          <w:bCs/>
          <w:color w:val="auto"/>
          <w:lang w:val="en-GB"/>
        </w:rPr>
        <w:t>:</w:t>
      </w:r>
      <w:r w:rsidRPr="005D27D0">
        <w:rPr>
          <w:rFonts w:ascii="Calibri" w:hAnsi="Calibri" w:cs="Calibri"/>
          <w:b/>
          <w:bCs/>
          <w:color w:val="auto"/>
          <w:lang w:val="en-GB"/>
        </w:rPr>
        <w:t xml:space="preserve"> </w:t>
      </w:r>
      <w:r w:rsidR="006D6BF0" w:rsidRPr="005D27D0">
        <w:rPr>
          <w:rFonts w:ascii="Calibri" w:hAnsi="Calibri" w:cs="Calibri"/>
          <w:b/>
          <w:bCs/>
          <w:color w:val="auto"/>
          <w:lang w:val="en-GB"/>
        </w:rPr>
        <w:t>Anti Bullying Strategy</w:t>
      </w:r>
      <w:bookmarkEnd w:id="29"/>
    </w:p>
    <w:p w14:paraId="5572414C" w14:textId="0999707A" w:rsidR="005A7C6F" w:rsidRPr="005D27D0" w:rsidRDefault="006D6BF0" w:rsidP="00073A68">
      <w:pPr>
        <w:pStyle w:val="Heading2"/>
        <w:jc w:val="both"/>
        <w:rPr>
          <w:rFonts w:ascii="Calibri" w:hAnsi="Calibri" w:cs="Calibri"/>
          <w:b/>
          <w:bCs/>
          <w:color w:val="auto"/>
          <w:lang w:val="en-GB"/>
        </w:rPr>
      </w:pPr>
      <w:bookmarkStart w:id="30" w:name="_Toc236730942"/>
      <w:r w:rsidRPr="005D27D0">
        <w:rPr>
          <w:rFonts w:ascii="Calibri" w:hAnsi="Calibri" w:cs="Calibri"/>
          <w:b/>
          <w:bCs/>
          <w:color w:val="auto"/>
          <w:lang w:val="en-GB"/>
        </w:rPr>
        <w:t>Appendix 4</w:t>
      </w:r>
      <w:r w:rsidR="003A0D28">
        <w:rPr>
          <w:rFonts w:ascii="Calibri" w:hAnsi="Calibri" w:cs="Calibri"/>
          <w:b/>
          <w:bCs/>
          <w:color w:val="auto"/>
          <w:lang w:val="en-GB"/>
        </w:rPr>
        <w:t>:</w:t>
      </w:r>
      <w:r w:rsidRPr="005D27D0">
        <w:rPr>
          <w:rFonts w:ascii="Calibri" w:hAnsi="Calibri" w:cs="Calibri"/>
          <w:b/>
          <w:bCs/>
          <w:color w:val="auto"/>
          <w:lang w:val="en-GB"/>
        </w:rPr>
        <w:t xml:space="preserve"> Drugs and Alcohol</w:t>
      </w:r>
      <w:r w:rsidR="005C6932" w:rsidRPr="005D27D0">
        <w:rPr>
          <w:rFonts w:ascii="Calibri" w:hAnsi="Calibri" w:cs="Calibri"/>
          <w:b/>
          <w:bCs/>
          <w:color w:val="auto"/>
          <w:lang w:val="en-GB"/>
        </w:rPr>
        <w:t xml:space="preserve"> Policy and</w:t>
      </w:r>
      <w:r w:rsidR="00453E38" w:rsidRPr="005D27D0">
        <w:rPr>
          <w:rFonts w:ascii="Calibri" w:hAnsi="Calibri" w:cs="Calibri"/>
          <w:b/>
          <w:bCs/>
          <w:color w:val="auto"/>
          <w:lang w:val="en-GB"/>
        </w:rPr>
        <w:t xml:space="preserve"> Procedures</w:t>
      </w:r>
      <w:bookmarkEnd w:id="30"/>
    </w:p>
    <w:p w14:paraId="69369A3A" w14:textId="77777777" w:rsidR="005C6932" w:rsidRPr="005D27D0" w:rsidRDefault="005C6932" w:rsidP="00AF5A48">
      <w:pPr>
        <w:spacing w:line="240" w:lineRule="auto"/>
        <w:jc w:val="both"/>
        <w:rPr>
          <w:rFonts w:ascii="Calibri" w:hAnsi="Calibri" w:cs="Calibri"/>
          <w:sz w:val="22"/>
          <w:szCs w:val="22"/>
        </w:rPr>
      </w:pPr>
      <w:r w:rsidRPr="005D27D0">
        <w:rPr>
          <w:rFonts w:ascii="Calibri" w:hAnsi="Calibri" w:cs="Calibri"/>
          <w:sz w:val="22"/>
          <w:szCs w:val="22"/>
        </w:rPr>
        <w:t xml:space="preserve">This policy sets out the academy’s approach to drug education and how the academy will respond to drug related incidents within the responsibilities of the academy. This policy has links with the following academy and Trust policies: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Safeguarding and Child Protection and Health and Safety. </w:t>
      </w:r>
    </w:p>
    <w:p w14:paraId="6EC7A36C" w14:textId="77777777" w:rsidR="005C6932" w:rsidRPr="005D27D0" w:rsidRDefault="005C6932" w:rsidP="00AF5A48">
      <w:pPr>
        <w:rPr>
          <w:rFonts w:ascii="Calibri" w:hAnsi="Calibri" w:cs="Calibri"/>
          <w:b/>
          <w:bCs/>
          <w:sz w:val="22"/>
          <w:szCs w:val="22"/>
        </w:rPr>
      </w:pPr>
      <w:r w:rsidRPr="005D27D0">
        <w:rPr>
          <w:rFonts w:ascii="Calibri" w:hAnsi="Calibri" w:cs="Calibri"/>
          <w:b/>
          <w:bCs/>
          <w:sz w:val="22"/>
          <w:szCs w:val="22"/>
        </w:rPr>
        <w:t xml:space="preserve">To whom does the policy apply? </w:t>
      </w:r>
    </w:p>
    <w:p w14:paraId="7BD545D7" w14:textId="77777777" w:rsidR="005C6932" w:rsidRPr="005D27D0" w:rsidRDefault="005C6932" w:rsidP="00AF5A48">
      <w:pPr>
        <w:spacing w:line="240" w:lineRule="auto"/>
        <w:jc w:val="both"/>
        <w:rPr>
          <w:rFonts w:ascii="Calibri" w:hAnsi="Calibri" w:cs="Calibri"/>
          <w:sz w:val="22"/>
          <w:szCs w:val="22"/>
        </w:rPr>
      </w:pPr>
      <w:r w:rsidRPr="005D27D0">
        <w:rPr>
          <w:rFonts w:ascii="Calibri" w:hAnsi="Calibri" w:cs="Calibri"/>
          <w:sz w:val="22"/>
          <w:szCs w:val="22"/>
        </w:rPr>
        <w:t xml:space="preserve">This policy applies to all the following people when they are on the academy premises: pupils, staff, parents/carers and visitors. Breaches of this policy by any of those mentioned will be dealt with by the academy/Trust. This policy also applies to pupils and staff when off-site when staff act in loco parentis, this includes all educational visits. </w:t>
      </w:r>
    </w:p>
    <w:p w14:paraId="3FE5409E" w14:textId="34D982D7" w:rsidR="005C6932" w:rsidRPr="005D27D0" w:rsidRDefault="005C6932" w:rsidP="00AF5A48">
      <w:pPr>
        <w:spacing w:line="240" w:lineRule="auto"/>
        <w:jc w:val="both"/>
        <w:rPr>
          <w:rFonts w:ascii="Calibri" w:hAnsi="Calibri" w:cs="Calibri"/>
          <w:sz w:val="22"/>
          <w:szCs w:val="22"/>
        </w:rPr>
      </w:pPr>
      <w:r w:rsidRPr="005D27D0">
        <w:rPr>
          <w:rFonts w:ascii="Calibri" w:hAnsi="Calibri" w:cs="Calibri"/>
          <w:sz w:val="22"/>
          <w:szCs w:val="22"/>
        </w:rPr>
        <w:t xml:space="preserve">Although the academy is not responsible for pupils travelling to and from </w:t>
      </w:r>
      <w:proofErr w:type="gramStart"/>
      <w:r w:rsidR="00AF5A48" w:rsidRPr="005D27D0">
        <w:rPr>
          <w:rFonts w:ascii="Calibri" w:hAnsi="Calibri" w:cs="Calibri"/>
          <w:sz w:val="22"/>
          <w:szCs w:val="22"/>
        </w:rPr>
        <w:t>school</w:t>
      </w:r>
      <w:proofErr w:type="gramEnd"/>
      <w:r w:rsidRPr="005D27D0">
        <w:rPr>
          <w:rFonts w:ascii="Calibri" w:hAnsi="Calibri" w:cs="Calibri"/>
          <w:sz w:val="22"/>
          <w:szCs w:val="22"/>
        </w:rPr>
        <w:t xml:space="preserve"> we will work with parents and / or other agencies should any problems be identified. The academy is responsible for pupils during break and </w:t>
      </w:r>
      <w:proofErr w:type="gramStart"/>
      <w:r w:rsidRPr="005D27D0">
        <w:rPr>
          <w:rFonts w:ascii="Calibri" w:hAnsi="Calibri" w:cs="Calibri"/>
          <w:sz w:val="22"/>
          <w:szCs w:val="22"/>
        </w:rPr>
        <w:t>lunchtimes</w:t>
      </w:r>
      <w:proofErr w:type="gramEnd"/>
      <w:r w:rsidRPr="005D27D0">
        <w:rPr>
          <w:rFonts w:ascii="Calibri" w:hAnsi="Calibri" w:cs="Calibri"/>
          <w:sz w:val="22"/>
          <w:szCs w:val="22"/>
        </w:rPr>
        <w:t xml:space="preserve"> and this policy applies during these times. It also affects the use of academy premises after normal academy hours. </w:t>
      </w:r>
      <w:proofErr w:type="spellStart"/>
      <w:r w:rsidRPr="005D27D0">
        <w:rPr>
          <w:rFonts w:ascii="Calibri" w:hAnsi="Calibri" w:cs="Calibri"/>
          <w:sz w:val="22"/>
          <w:szCs w:val="22"/>
        </w:rPr>
        <w:t>Organisers</w:t>
      </w:r>
      <w:proofErr w:type="spellEnd"/>
      <w:r w:rsidRPr="005D27D0">
        <w:rPr>
          <w:rFonts w:ascii="Calibri" w:hAnsi="Calibri" w:cs="Calibri"/>
          <w:sz w:val="22"/>
          <w:szCs w:val="22"/>
        </w:rPr>
        <w:t xml:space="preserve"> of any after academy events should be made aware of the policy and their responsibility to implement it. </w:t>
      </w:r>
    </w:p>
    <w:p w14:paraId="58ECBC72"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Definition of a drug </w:t>
      </w:r>
    </w:p>
    <w:p w14:paraId="0D065375" w14:textId="77777777" w:rsidR="005C6932" w:rsidRPr="005D27D0" w:rsidRDefault="005C6932" w:rsidP="009813C5">
      <w:pPr>
        <w:spacing w:line="240" w:lineRule="auto"/>
        <w:jc w:val="both"/>
        <w:rPr>
          <w:rFonts w:ascii="Calibri" w:hAnsi="Calibri" w:cs="Calibri"/>
          <w:sz w:val="22"/>
          <w:szCs w:val="22"/>
        </w:rPr>
      </w:pPr>
      <w:proofErr w:type="gramStart"/>
      <w:r w:rsidRPr="005D27D0">
        <w:rPr>
          <w:rFonts w:ascii="Calibri" w:hAnsi="Calibri" w:cs="Calibri"/>
          <w:sz w:val="22"/>
          <w:szCs w:val="22"/>
        </w:rPr>
        <w:t>For the purpose of</w:t>
      </w:r>
      <w:proofErr w:type="gramEnd"/>
      <w:r w:rsidRPr="005D27D0">
        <w:rPr>
          <w:rFonts w:ascii="Calibri" w:hAnsi="Calibri" w:cs="Calibri"/>
          <w:sz w:val="22"/>
          <w:szCs w:val="22"/>
        </w:rPr>
        <w:t xml:space="preserve"> this policy the following definition of a drug will apply: “a substance people take to change the way they feel, think or behave.” </w:t>
      </w:r>
    </w:p>
    <w:p w14:paraId="46BC7483" w14:textId="77777777" w:rsidR="005C6932" w:rsidRPr="005D27D0" w:rsidRDefault="005C6932" w:rsidP="009813C5">
      <w:pPr>
        <w:spacing w:line="240" w:lineRule="auto"/>
        <w:jc w:val="both"/>
        <w:rPr>
          <w:rFonts w:ascii="Calibri" w:hAnsi="Calibri" w:cs="Calibri"/>
          <w:sz w:val="22"/>
          <w:szCs w:val="22"/>
        </w:rPr>
      </w:pPr>
      <w:r w:rsidRPr="005D27D0">
        <w:rPr>
          <w:rFonts w:ascii="Calibri" w:hAnsi="Calibri" w:cs="Calibri"/>
          <w:sz w:val="22"/>
          <w:szCs w:val="22"/>
        </w:rPr>
        <w:t xml:space="preserve">This broad definition allows for the inclusion of all medication, legal / illegal drugs (including alcohol and tobacco), volatile substances (see also the Trust’s Health and Safety Policy) and all over the counter and prescription medicines. </w:t>
      </w:r>
    </w:p>
    <w:p w14:paraId="46CEAA98" w14:textId="77777777" w:rsidR="005C6932" w:rsidRPr="005D27D0" w:rsidRDefault="005C6932" w:rsidP="009813C5">
      <w:pPr>
        <w:rPr>
          <w:rFonts w:ascii="Calibri" w:hAnsi="Calibri" w:cs="Calibri"/>
          <w:b/>
          <w:bCs/>
          <w:sz w:val="22"/>
          <w:szCs w:val="22"/>
        </w:rPr>
      </w:pPr>
      <w:r w:rsidRPr="005D27D0">
        <w:rPr>
          <w:rFonts w:ascii="Calibri" w:hAnsi="Calibri" w:cs="Calibri"/>
          <w:b/>
          <w:bCs/>
          <w:sz w:val="22"/>
          <w:szCs w:val="22"/>
        </w:rPr>
        <w:t xml:space="preserve">Overall Aims of the Policy </w:t>
      </w:r>
    </w:p>
    <w:p w14:paraId="01735D5E" w14:textId="77777777" w:rsidR="005C6932" w:rsidRPr="005D27D0" w:rsidRDefault="005C6932">
      <w:pPr>
        <w:pStyle w:val="ListParagraph"/>
        <w:numPr>
          <w:ilvl w:val="0"/>
          <w:numId w:val="39"/>
        </w:numPr>
        <w:spacing w:line="240" w:lineRule="auto"/>
        <w:jc w:val="both"/>
        <w:rPr>
          <w:rFonts w:ascii="Calibri" w:hAnsi="Calibri" w:cs="Calibri"/>
          <w:sz w:val="22"/>
          <w:szCs w:val="22"/>
        </w:rPr>
      </w:pPr>
      <w:r w:rsidRPr="005D27D0">
        <w:rPr>
          <w:rFonts w:ascii="Calibri" w:hAnsi="Calibri" w:cs="Calibri"/>
          <w:sz w:val="22"/>
          <w:szCs w:val="22"/>
        </w:rPr>
        <w:t xml:space="preserve">To provide a framework for effective drug education; </w:t>
      </w:r>
    </w:p>
    <w:p w14:paraId="41D191F3" w14:textId="77777777" w:rsidR="005C6932" w:rsidRPr="005D27D0" w:rsidRDefault="005C6932">
      <w:pPr>
        <w:pStyle w:val="ListParagraph"/>
        <w:numPr>
          <w:ilvl w:val="0"/>
          <w:numId w:val="39"/>
        </w:numPr>
        <w:spacing w:line="240" w:lineRule="auto"/>
        <w:jc w:val="both"/>
        <w:rPr>
          <w:rFonts w:ascii="Calibri" w:hAnsi="Calibri" w:cs="Calibri"/>
          <w:sz w:val="22"/>
          <w:szCs w:val="22"/>
        </w:rPr>
      </w:pPr>
      <w:r w:rsidRPr="005D27D0">
        <w:rPr>
          <w:rFonts w:ascii="Calibri" w:hAnsi="Calibri" w:cs="Calibri"/>
          <w:sz w:val="22"/>
          <w:szCs w:val="22"/>
        </w:rPr>
        <w:t xml:space="preserve">To provide systems for dealing with drug related incidents within the academy environment; </w:t>
      </w:r>
    </w:p>
    <w:p w14:paraId="1FD8F6F7" w14:textId="77777777" w:rsidR="005C6932" w:rsidRPr="005D27D0" w:rsidRDefault="005C6932">
      <w:pPr>
        <w:pStyle w:val="ListParagraph"/>
        <w:numPr>
          <w:ilvl w:val="0"/>
          <w:numId w:val="39"/>
        </w:numPr>
        <w:spacing w:line="240" w:lineRule="auto"/>
        <w:jc w:val="both"/>
        <w:rPr>
          <w:rFonts w:ascii="Calibri" w:hAnsi="Calibri" w:cs="Calibri"/>
          <w:sz w:val="22"/>
          <w:szCs w:val="22"/>
        </w:rPr>
      </w:pPr>
      <w:r w:rsidRPr="005D27D0">
        <w:rPr>
          <w:rFonts w:ascii="Calibri" w:hAnsi="Calibri" w:cs="Calibri"/>
          <w:sz w:val="22"/>
          <w:szCs w:val="22"/>
        </w:rPr>
        <w:t xml:space="preserve">To ensure that the academy’s drug education </w:t>
      </w:r>
      <w:proofErr w:type="spellStart"/>
      <w:r w:rsidRPr="005D27D0">
        <w:rPr>
          <w:rFonts w:ascii="Calibri" w:hAnsi="Calibri" w:cs="Calibri"/>
          <w:sz w:val="22"/>
          <w:szCs w:val="22"/>
        </w:rPr>
        <w:t>programme</w:t>
      </w:r>
      <w:proofErr w:type="spellEnd"/>
      <w:r w:rsidRPr="005D27D0">
        <w:rPr>
          <w:rFonts w:ascii="Calibri" w:hAnsi="Calibri" w:cs="Calibri"/>
          <w:sz w:val="22"/>
          <w:szCs w:val="22"/>
        </w:rPr>
        <w:t xml:space="preserve"> reflects the aims and values of the academy. </w:t>
      </w:r>
    </w:p>
    <w:p w14:paraId="61871EF2" w14:textId="77777777" w:rsidR="005C6932" w:rsidRPr="005D27D0" w:rsidRDefault="005C6932" w:rsidP="009813C5">
      <w:pPr>
        <w:rPr>
          <w:rFonts w:ascii="Calibri" w:hAnsi="Calibri" w:cs="Calibri"/>
          <w:b/>
          <w:bCs/>
          <w:sz w:val="22"/>
          <w:szCs w:val="22"/>
        </w:rPr>
      </w:pPr>
      <w:r w:rsidRPr="005D27D0">
        <w:rPr>
          <w:rFonts w:ascii="Calibri" w:hAnsi="Calibri" w:cs="Calibri"/>
          <w:b/>
          <w:bCs/>
          <w:sz w:val="22"/>
          <w:szCs w:val="22"/>
        </w:rPr>
        <w:t xml:space="preserve">Roles and responsibilities </w:t>
      </w:r>
    </w:p>
    <w:p w14:paraId="17BB131E"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Headteacher </w:t>
      </w:r>
    </w:p>
    <w:p w14:paraId="7ED91A45" w14:textId="77777777" w:rsidR="005C6932" w:rsidRPr="005D27D0" w:rsidRDefault="005C6932" w:rsidP="00270B63">
      <w:pPr>
        <w:spacing w:line="240" w:lineRule="auto"/>
        <w:jc w:val="both"/>
        <w:rPr>
          <w:rFonts w:ascii="Calibri" w:hAnsi="Calibri" w:cs="Calibri"/>
          <w:sz w:val="22"/>
          <w:szCs w:val="22"/>
        </w:rPr>
      </w:pPr>
      <w:r w:rsidRPr="005D27D0">
        <w:rPr>
          <w:rFonts w:ascii="Calibri" w:hAnsi="Calibri" w:cs="Calibri"/>
          <w:sz w:val="22"/>
          <w:szCs w:val="22"/>
        </w:rPr>
        <w:t xml:space="preserve">The Headteacher takes overall responsibility for providing a safe place of work for all staff and pupils and as such takes responsibility for this policy, its implementation, and for liaison with parents/carers, Trust, and appropriate outside agencies in the event of a drug related incident. Pupils who are suspected of being at risk from drugs will be supported and monitored with assistance from relevant agencies such as social workers and police. </w:t>
      </w:r>
    </w:p>
    <w:p w14:paraId="69D1C7FE" w14:textId="37294F25"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PSHE </w:t>
      </w:r>
      <w:r w:rsidR="00583DAD" w:rsidRPr="005D27D0">
        <w:rPr>
          <w:rFonts w:ascii="Calibri" w:hAnsi="Calibri" w:cs="Calibri"/>
          <w:b/>
          <w:bCs/>
          <w:sz w:val="22"/>
          <w:szCs w:val="22"/>
        </w:rPr>
        <w:t>Lead</w:t>
      </w:r>
    </w:p>
    <w:p w14:paraId="2FF25017" w14:textId="46AC4653" w:rsidR="005C6932" w:rsidRPr="005D27D0" w:rsidRDefault="005C6932" w:rsidP="007C58B6">
      <w:pPr>
        <w:spacing w:line="240" w:lineRule="auto"/>
        <w:jc w:val="both"/>
        <w:rPr>
          <w:rFonts w:ascii="Calibri" w:hAnsi="Calibri" w:cs="Calibri"/>
          <w:sz w:val="22"/>
          <w:szCs w:val="22"/>
        </w:rPr>
      </w:pPr>
      <w:r w:rsidRPr="005D27D0">
        <w:rPr>
          <w:rFonts w:ascii="Calibri" w:hAnsi="Calibri" w:cs="Calibri"/>
          <w:sz w:val="22"/>
          <w:szCs w:val="22"/>
        </w:rPr>
        <w:t xml:space="preserve">The </w:t>
      </w:r>
      <w:r w:rsidR="00583DAD" w:rsidRPr="005D27D0">
        <w:rPr>
          <w:rFonts w:ascii="Calibri" w:hAnsi="Calibri" w:cs="Calibri"/>
          <w:sz w:val="22"/>
          <w:szCs w:val="22"/>
        </w:rPr>
        <w:t xml:space="preserve">PSHE </w:t>
      </w:r>
      <w:proofErr w:type="gramStart"/>
      <w:r w:rsidR="00583DAD" w:rsidRPr="005D27D0">
        <w:rPr>
          <w:rFonts w:ascii="Calibri" w:hAnsi="Calibri" w:cs="Calibri"/>
          <w:sz w:val="22"/>
          <w:szCs w:val="22"/>
        </w:rPr>
        <w:t>Lead</w:t>
      </w:r>
      <w:proofErr w:type="gramEnd"/>
      <w:r w:rsidRPr="005D27D0">
        <w:rPr>
          <w:rFonts w:ascii="Calibri" w:hAnsi="Calibri" w:cs="Calibri"/>
          <w:sz w:val="22"/>
          <w:szCs w:val="22"/>
        </w:rPr>
        <w:t xml:space="preserve"> together with the Head </w:t>
      </w:r>
      <w:r w:rsidR="00B245F0" w:rsidRPr="005D27D0">
        <w:rPr>
          <w:rFonts w:ascii="Calibri" w:hAnsi="Calibri" w:cs="Calibri"/>
          <w:sz w:val="22"/>
          <w:szCs w:val="22"/>
        </w:rPr>
        <w:t>Teacher,</w:t>
      </w:r>
      <w:r w:rsidRPr="005D27D0">
        <w:rPr>
          <w:rFonts w:ascii="Calibri" w:hAnsi="Calibri" w:cs="Calibri"/>
          <w:sz w:val="22"/>
          <w:szCs w:val="22"/>
        </w:rPr>
        <w:t xml:space="preserve"> has a responsibility for supporting other members of staff in the implementation of this policy. The PSHE </w:t>
      </w:r>
      <w:r w:rsidR="00583DAD" w:rsidRPr="005D27D0">
        <w:rPr>
          <w:rFonts w:ascii="Calibri" w:hAnsi="Calibri" w:cs="Calibri"/>
          <w:sz w:val="22"/>
          <w:szCs w:val="22"/>
        </w:rPr>
        <w:t>Lead</w:t>
      </w:r>
      <w:r w:rsidRPr="005D27D0">
        <w:rPr>
          <w:rFonts w:ascii="Calibri" w:hAnsi="Calibri" w:cs="Calibri"/>
          <w:sz w:val="22"/>
          <w:szCs w:val="22"/>
        </w:rPr>
        <w:t xml:space="preserve"> will provide a lead in the dissemination of information </w:t>
      </w:r>
      <w:r w:rsidRPr="005D27D0">
        <w:rPr>
          <w:rFonts w:ascii="Calibri" w:hAnsi="Calibri" w:cs="Calibri"/>
          <w:sz w:val="22"/>
          <w:szCs w:val="22"/>
        </w:rPr>
        <w:lastRenderedPageBreak/>
        <w:t xml:space="preserve">relating to drug education. They are responsible for identifying and providing good quality resources and in-service training. The Headteacher, or in their absence either of the Assistant Headteachers are the first point of contact for advice/support in dealing with a drug-related incident. </w:t>
      </w:r>
    </w:p>
    <w:p w14:paraId="7DF73CA5"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Parents and Carers </w:t>
      </w:r>
    </w:p>
    <w:p w14:paraId="10DE9249" w14:textId="77777777" w:rsidR="005C6932" w:rsidRPr="005D27D0" w:rsidRDefault="005C6932" w:rsidP="007C58B6">
      <w:pPr>
        <w:spacing w:line="240" w:lineRule="auto"/>
        <w:jc w:val="both"/>
        <w:rPr>
          <w:rFonts w:ascii="Calibri" w:hAnsi="Calibri" w:cs="Calibri"/>
          <w:sz w:val="22"/>
          <w:szCs w:val="22"/>
        </w:rPr>
      </w:pPr>
      <w:r w:rsidRPr="005D27D0">
        <w:rPr>
          <w:rFonts w:ascii="Calibri" w:hAnsi="Calibri" w:cs="Calibri"/>
          <w:sz w:val="22"/>
          <w:szCs w:val="22"/>
        </w:rPr>
        <w:t xml:space="preserve">Parents and carers are encouraged to support the academy’s drug education </w:t>
      </w:r>
      <w:proofErr w:type="spellStart"/>
      <w:r w:rsidRPr="005D27D0">
        <w:rPr>
          <w:rFonts w:ascii="Calibri" w:hAnsi="Calibri" w:cs="Calibri"/>
          <w:sz w:val="22"/>
          <w:szCs w:val="22"/>
        </w:rPr>
        <w:t>programme</w:t>
      </w:r>
      <w:proofErr w:type="spellEnd"/>
      <w:r w:rsidRPr="005D27D0">
        <w:rPr>
          <w:rFonts w:ascii="Calibri" w:hAnsi="Calibri" w:cs="Calibri"/>
          <w:sz w:val="22"/>
          <w:szCs w:val="22"/>
        </w:rPr>
        <w:t xml:space="preserve">. They are responsible for ensuring that guidelines relating to medication in academy are followed. </w:t>
      </w:r>
    </w:p>
    <w:p w14:paraId="459EB63D" w14:textId="672097D2" w:rsidR="005C6932" w:rsidRPr="005D27D0" w:rsidRDefault="005C6932" w:rsidP="007C58B6">
      <w:pPr>
        <w:spacing w:line="240" w:lineRule="auto"/>
        <w:jc w:val="both"/>
        <w:rPr>
          <w:rFonts w:ascii="Calibri" w:hAnsi="Calibri" w:cs="Calibri"/>
          <w:sz w:val="22"/>
          <w:szCs w:val="22"/>
        </w:rPr>
      </w:pPr>
      <w:r w:rsidRPr="005D27D0">
        <w:rPr>
          <w:rFonts w:ascii="Calibri" w:hAnsi="Calibri" w:cs="Calibri"/>
          <w:sz w:val="22"/>
          <w:szCs w:val="22"/>
        </w:rPr>
        <w:t xml:space="preserve">Parents / carers have the right to be informed of any incident that could result in potential harm to their child. This can be a very sensitive issue for parents, and therefore, it will be handled with care and consideration. The Head Teacher will consider if there are any special </w:t>
      </w:r>
      <w:r w:rsidR="00AD761A" w:rsidRPr="005D27D0">
        <w:rPr>
          <w:rFonts w:ascii="Calibri" w:hAnsi="Calibri" w:cs="Calibri"/>
          <w:sz w:val="22"/>
          <w:szCs w:val="22"/>
        </w:rPr>
        <w:t>circumstances which</w:t>
      </w:r>
      <w:r w:rsidRPr="005D27D0">
        <w:rPr>
          <w:rFonts w:ascii="Calibri" w:hAnsi="Calibri" w:cs="Calibri"/>
          <w:sz w:val="22"/>
          <w:szCs w:val="22"/>
        </w:rPr>
        <w:t xml:space="preserve"> may temper this right. The child protection service may be contacted in the first instance and advice sought (see Safeguarding and Children Protection Policy). </w:t>
      </w:r>
    </w:p>
    <w:p w14:paraId="74C21314"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Staff </w:t>
      </w:r>
    </w:p>
    <w:p w14:paraId="5462ED10" w14:textId="77777777" w:rsidR="005C6932" w:rsidRPr="005D27D0" w:rsidRDefault="005C6932" w:rsidP="007C58B6">
      <w:pPr>
        <w:spacing w:line="240" w:lineRule="auto"/>
        <w:jc w:val="both"/>
        <w:rPr>
          <w:rFonts w:ascii="Calibri" w:hAnsi="Calibri" w:cs="Calibri"/>
          <w:sz w:val="22"/>
          <w:szCs w:val="22"/>
        </w:rPr>
      </w:pPr>
      <w:r w:rsidRPr="005D27D0">
        <w:rPr>
          <w:rFonts w:ascii="Calibri" w:hAnsi="Calibri" w:cs="Calibri"/>
          <w:sz w:val="22"/>
          <w:szCs w:val="22"/>
        </w:rPr>
        <w:t xml:space="preserve">Drug prevention is a whole academy issue. All staff, both teaching and non-teaching, should be aware of the policy and how it relates to them should they be called upon to deal with a </w:t>
      </w:r>
      <w:proofErr w:type="gramStart"/>
      <w:r w:rsidRPr="005D27D0">
        <w:rPr>
          <w:rFonts w:ascii="Calibri" w:hAnsi="Calibri" w:cs="Calibri"/>
          <w:sz w:val="22"/>
          <w:szCs w:val="22"/>
        </w:rPr>
        <w:t>drug related</w:t>
      </w:r>
      <w:proofErr w:type="gramEnd"/>
      <w:r w:rsidRPr="005D27D0">
        <w:rPr>
          <w:rFonts w:ascii="Calibri" w:hAnsi="Calibri" w:cs="Calibri"/>
          <w:sz w:val="22"/>
          <w:szCs w:val="22"/>
        </w:rPr>
        <w:t xml:space="preserve"> incident. This includes lunchtime supervisors and the site manager and cleaning staff. If they have any queries or training requirements these should be made known to the PSHE Coordinator or to the Head Teacher. The caretaker regularly checks the academy premises – any substances or drug paraphernalia found will be recorded and reported to the Head Teacher and dealt with in accordance with this policy. </w:t>
      </w:r>
    </w:p>
    <w:p w14:paraId="722D4FF5" w14:textId="77777777" w:rsidR="005C6932" w:rsidRPr="005D27D0" w:rsidRDefault="005C6932" w:rsidP="005C6932">
      <w:pPr>
        <w:rPr>
          <w:rFonts w:ascii="Calibri" w:hAnsi="Calibri" w:cs="Calibri"/>
          <w:b/>
          <w:bCs/>
          <w:sz w:val="22"/>
          <w:szCs w:val="22"/>
        </w:rPr>
      </w:pPr>
      <w:r w:rsidRPr="005D27D0">
        <w:rPr>
          <w:rFonts w:ascii="Calibri" w:hAnsi="Calibri" w:cs="Calibri"/>
          <w:b/>
          <w:bCs/>
          <w:sz w:val="22"/>
          <w:szCs w:val="22"/>
        </w:rPr>
        <w:t xml:space="preserve">Equal Opportunities Statement </w:t>
      </w:r>
    </w:p>
    <w:p w14:paraId="4F615F57" w14:textId="77777777" w:rsidR="005C6932" w:rsidRPr="005D27D0" w:rsidRDefault="005C6932" w:rsidP="005C6932">
      <w:pPr>
        <w:jc w:val="both"/>
        <w:rPr>
          <w:rFonts w:ascii="Calibri" w:hAnsi="Calibri" w:cs="Calibri"/>
          <w:sz w:val="22"/>
          <w:szCs w:val="22"/>
        </w:rPr>
      </w:pPr>
      <w:r w:rsidRPr="005D27D0">
        <w:rPr>
          <w:rFonts w:ascii="Calibri" w:hAnsi="Calibri" w:cs="Calibri"/>
          <w:sz w:val="22"/>
          <w:szCs w:val="22"/>
        </w:rPr>
        <w:t xml:space="preserve">Drug education will be provided to all pupils with consideration of any </w:t>
      </w:r>
      <w:proofErr w:type="gramStart"/>
      <w:r w:rsidRPr="005D27D0">
        <w:rPr>
          <w:rFonts w:ascii="Calibri" w:hAnsi="Calibri" w:cs="Calibri"/>
          <w:sz w:val="22"/>
          <w:szCs w:val="22"/>
        </w:rPr>
        <w:t>particular needs</w:t>
      </w:r>
      <w:proofErr w:type="gramEnd"/>
      <w:r w:rsidRPr="005D27D0">
        <w:rPr>
          <w:rFonts w:ascii="Calibri" w:hAnsi="Calibri" w:cs="Calibri"/>
          <w:sz w:val="22"/>
          <w:szCs w:val="22"/>
        </w:rPr>
        <w:t xml:space="preserve"> (see Equal Information). </w:t>
      </w:r>
    </w:p>
    <w:p w14:paraId="659377D3" w14:textId="77777777" w:rsidR="005C6932" w:rsidRPr="005D27D0" w:rsidRDefault="005C6932" w:rsidP="004C59C0">
      <w:pPr>
        <w:rPr>
          <w:rFonts w:ascii="Calibri" w:hAnsi="Calibri" w:cs="Calibri"/>
          <w:b/>
          <w:bCs/>
        </w:rPr>
      </w:pPr>
      <w:r w:rsidRPr="005D27D0">
        <w:rPr>
          <w:rFonts w:ascii="Calibri" w:hAnsi="Calibri" w:cs="Calibri"/>
          <w:b/>
          <w:bCs/>
        </w:rPr>
        <w:t xml:space="preserve">Drug Education </w:t>
      </w:r>
    </w:p>
    <w:p w14:paraId="6568D715"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Aim of Drug and Alcohol Education </w:t>
      </w:r>
    </w:p>
    <w:p w14:paraId="02101D05" w14:textId="77777777" w:rsidR="005C6932" w:rsidRPr="005D27D0" w:rsidRDefault="005C6932" w:rsidP="00AD761A">
      <w:pPr>
        <w:spacing w:line="240" w:lineRule="auto"/>
        <w:jc w:val="both"/>
        <w:rPr>
          <w:rFonts w:ascii="Calibri" w:hAnsi="Calibri" w:cs="Calibri"/>
          <w:sz w:val="22"/>
          <w:szCs w:val="22"/>
        </w:rPr>
      </w:pPr>
      <w:r w:rsidRPr="005D27D0">
        <w:rPr>
          <w:rFonts w:ascii="Calibri" w:hAnsi="Calibri" w:cs="Calibri"/>
          <w:sz w:val="22"/>
          <w:szCs w:val="22"/>
        </w:rPr>
        <w:t xml:space="preserve">The aim of teaching children and young people about alcohol and other drugs is to support them in making informed choices, delaying first substance use and preventing the development of harmful patterns of substance use in adulthood. This can impact upon an individual’s quality of life and future aspirations. Effective teaching about alcohol and other drugs through PSHE and science education is one key element of prevention work. However, to achieve its aims, this teaching should be implemented as one aspect of a wider whole-academy approach. </w:t>
      </w:r>
    </w:p>
    <w:p w14:paraId="3F35FADE" w14:textId="77777777" w:rsidR="005C6932" w:rsidRPr="005D27D0" w:rsidRDefault="005C6932" w:rsidP="004C59C0">
      <w:pPr>
        <w:jc w:val="both"/>
        <w:rPr>
          <w:rFonts w:ascii="Calibri" w:hAnsi="Calibri" w:cs="Calibri"/>
          <w:sz w:val="22"/>
          <w:szCs w:val="22"/>
        </w:rPr>
      </w:pPr>
      <w:r w:rsidRPr="005D27D0">
        <w:rPr>
          <w:rFonts w:ascii="Calibri" w:hAnsi="Calibri" w:cs="Calibri"/>
          <w:sz w:val="22"/>
          <w:szCs w:val="22"/>
        </w:rPr>
        <w:t xml:space="preserve">(PSHE Association Evidence Review on Effective drug and alcohol education) </w:t>
      </w:r>
    </w:p>
    <w:p w14:paraId="14E5FD61" w14:textId="2E83F36D" w:rsidR="005C6932" w:rsidRPr="005D27D0" w:rsidRDefault="005C6932" w:rsidP="005C6932">
      <w:pPr>
        <w:rPr>
          <w:rFonts w:ascii="Calibri" w:hAnsi="Calibri" w:cs="Calibri"/>
          <w:sz w:val="22"/>
          <w:szCs w:val="22"/>
        </w:rPr>
      </w:pPr>
      <w:r w:rsidRPr="005D27D0">
        <w:rPr>
          <w:rFonts w:ascii="Calibri" w:hAnsi="Calibri" w:cs="Calibri"/>
          <w:b/>
          <w:bCs/>
          <w:sz w:val="22"/>
          <w:szCs w:val="22"/>
        </w:rPr>
        <w:t xml:space="preserve">What Drug and Alcohol Education looks like </w:t>
      </w:r>
      <w:r w:rsidR="004C59C0" w:rsidRPr="005D27D0">
        <w:rPr>
          <w:rFonts w:ascii="Calibri" w:hAnsi="Calibri" w:cs="Calibri"/>
          <w:b/>
          <w:bCs/>
          <w:sz w:val="22"/>
          <w:szCs w:val="22"/>
        </w:rPr>
        <w:t>in our academy</w:t>
      </w:r>
      <w:r w:rsidRPr="005D27D0">
        <w:rPr>
          <w:rFonts w:ascii="Calibri" w:hAnsi="Calibri" w:cs="Calibri"/>
          <w:sz w:val="22"/>
          <w:szCs w:val="22"/>
        </w:rPr>
        <w:t xml:space="preserve"> </w:t>
      </w:r>
    </w:p>
    <w:p w14:paraId="56363DD7" w14:textId="77777777" w:rsidR="005C6932" w:rsidRPr="005D27D0" w:rsidRDefault="005C6932" w:rsidP="00AD761A">
      <w:pPr>
        <w:spacing w:line="240" w:lineRule="auto"/>
        <w:jc w:val="both"/>
        <w:rPr>
          <w:rFonts w:ascii="Calibri" w:hAnsi="Calibri" w:cs="Calibri"/>
          <w:sz w:val="22"/>
          <w:szCs w:val="22"/>
        </w:rPr>
      </w:pPr>
      <w:r w:rsidRPr="005D27D0">
        <w:rPr>
          <w:rFonts w:ascii="Calibri" w:hAnsi="Calibri" w:cs="Calibri"/>
          <w:sz w:val="22"/>
          <w:szCs w:val="22"/>
        </w:rPr>
        <w:t xml:space="preserve">The Department for Education (DfE)’s statutory guidance for Health Education at primary phase requires that pupils be taught the facts and risks associated with drug, alcohol and tobacco use. </w:t>
      </w:r>
    </w:p>
    <w:p w14:paraId="79EF4582" w14:textId="3C20C36C" w:rsidR="005C6932" w:rsidRPr="005D27D0" w:rsidRDefault="005C6932" w:rsidP="00AD761A">
      <w:pPr>
        <w:spacing w:line="240" w:lineRule="auto"/>
        <w:jc w:val="both"/>
        <w:rPr>
          <w:rFonts w:ascii="Calibri" w:hAnsi="Calibri" w:cs="Calibri"/>
          <w:sz w:val="22"/>
          <w:szCs w:val="22"/>
        </w:rPr>
      </w:pPr>
      <w:r w:rsidRPr="005D27D0">
        <w:rPr>
          <w:rFonts w:ascii="Calibri" w:hAnsi="Calibri" w:cs="Calibri"/>
          <w:sz w:val="22"/>
          <w:szCs w:val="22"/>
        </w:rPr>
        <w:t xml:space="preserve">At </w:t>
      </w:r>
      <w:r w:rsidR="001B5908" w:rsidRPr="005D27D0">
        <w:rPr>
          <w:rFonts w:ascii="Calibri" w:hAnsi="Calibri" w:cs="Calibri"/>
          <w:sz w:val="22"/>
          <w:szCs w:val="22"/>
        </w:rPr>
        <w:t>our</w:t>
      </w:r>
      <w:r w:rsidRPr="005D27D0">
        <w:rPr>
          <w:rFonts w:ascii="Calibri" w:hAnsi="Calibri" w:cs="Calibri"/>
          <w:sz w:val="22"/>
          <w:szCs w:val="22"/>
        </w:rPr>
        <w:t xml:space="preserve"> Academy, alongside the statutory requirements, teaching about how to manage social influence, pressure and risk is vital in promoting pupils’ ability to navigate the situations in which they may encounter substances. It also contributes to safeguarding, by providing pupils with </w:t>
      </w:r>
      <w:r w:rsidR="001B5908" w:rsidRPr="005D27D0">
        <w:rPr>
          <w:rFonts w:ascii="Calibri" w:hAnsi="Calibri" w:cs="Calibri"/>
          <w:sz w:val="22"/>
          <w:szCs w:val="22"/>
        </w:rPr>
        <w:t>knowledge</w:t>
      </w:r>
      <w:r w:rsidRPr="005D27D0">
        <w:rPr>
          <w:rFonts w:ascii="Calibri" w:hAnsi="Calibri" w:cs="Calibri"/>
          <w:sz w:val="22"/>
          <w:szCs w:val="22"/>
        </w:rPr>
        <w:t xml:space="preserve">, understanding, attributes, skills and strategies to keep themselves healthy and safe. Teaching about drugs and alcohol is integrated within a planned PSHE education curriculum (see PSHE curriculum), where it enhances – and </w:t>
      </w:r>
      <w:r w:rsidRPr="005D27D0">
        <w:rPr>
          <w:rFonts w:ascii="Calibri" w:hAnsi="Calibri" w:cs="Calibri"/>
          <w:sz w:val="22"/>
          <w:szCs w:val="22"/>
        </w:rPr>
        <w:lastRenderedPageBreak/>
        <w:t xml:space="preserve">can be enhanced by – teaching in other topic areas. For example, lessons on mental health and emotional wellbeing will include teaching healthy coping mechanisms and the importance of seeking support and help. Drugs and alcohol education is also part of the statutory science curriculum. </w:t>
      </w:r>
    </w:p>
    <w:p w14:paraId="6B4A7559" w14:textId="77777777" w:rsidR="005C6932" w:rsidRPr="005D27D0" w:rsidRDefault="005C6932" w:rsidP="005C6932">
      <w:pPr>
        <w:rPr>
          <w:rFonts w:ascii="Calibri" w:hAnsi="Calibri" w:cs="Calibri"/>
          <w:sz w:val="22"/>
          <w:szCs w:val="22"/>
        </w:rPr>
      </w:pPr>
      <w:r w:rsidRPr="005D27D0">
        <w:rPr>
          <w:rFonts w:ascii="Calibri" w:hAnsi="Calibri" w:cs="Calibri"/>
          <w:b/>
          <w:bCs/>
          <w:sz w:val="22"/>
          <w:szCs w:val="22"/>
        </w:rPr>
        <w:t xml:space="preserve">Teaching </w:t>
      </w:r>
      <w:proofErr w:type="spellStart"/>
      <w:r w:rsidRPr="005D27D0">
        <w:rPr>
          <w:rFonts w:ascii="Calibri" w:hAnsi="Calibri" w:cs="Calibri"/>
          <w:b/>
          <w:bCs/>
          <w:sz w:val="22"/>
          <w:szCs w:val="22"/>
        </w:rPr>
        <w:t>programme</w:t>
      </w:r>
      <w:proofErr w:type="spellEnd"/>
      <w:r w:rsidRPr="005D27D0">
        <w:rPr>
          <w:rFonts w:ascii="Calibri" w:hAnsi="Calibri" w:cs="Calibri"/>
          <w:b/>
          <w:bCs/>
          <w:sz w:val="22"/>
          <w:szCs w:val="22"/>
        </w:rPr>
        <w:t>, strategies and resources</w:t>
      </w:r>
      <w:r w:rsidRPr="005D27D0">
        <w:rPr>
          <w:rFonts w:ascii="Calibri" w:hAnsi="Calibri" w:cs="Calibri"/>
          <w:sz w:val="22"/>
          <w:szCs w:val="22"/>
        </w:rPr>
        <w:t xml:space="preserve"> </w:t>
      </w:r>
    </w:p>
    <w:p w14:paraId="2284D18B" w14:textId="275D61D3"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Drug education is delivered through the PSHE </w:t>
      </w:r>
      <w:proofErr w:type="spellStart"/>
      <w:r w:rsidRPr="005D27D0">
        <w:rPr>
          <w:rFonts w:ascii="Calibri" w:hAnsi="Calibri" w:cs="Calibri"/>
          <w:sz w:val="22"/>
          <w:szCs w:val="22"/>
        </w:rPr>
        <w:t>programme</w:t>
      </w:r>
      <w:proofErr w:type="spellEnd"/>
      <w:r w:rsidRPr="005D27D0">
        <w:rPr>
          <w:rFonts w:ascii="Calibri" w:hAnsi="Calibri" w:cs="Calibri"/>
          <w:sz w:val="22"/>
          <w:szCs w:val="22"/>
        </w:rPr>
        <w:t xml:space="preserve"> by class teachers in whole class or group situations using a broad variety of teaching and learning strategies. It is also taught via one</w:t>
      </w:r>
      <w:r w:rsidR="001B5908" w:rsidRPr="005D27D0">
        <w:rPr>
          <w:rFonts w:ascii="Calibri" w:hAnsi="Calibri" w:cs="Calibri"/>
          <w:sz w:val="22"/>
          <w:szCs w:val="22"/>
        </w:rPr>
        <w:t xml:space="preserve"> </w:t>
      </w:r>
      <w:proofErr w:type="gramStart"/>
      <w:r w:rsidRPr="005D27D0">
        <w:rPr>
          <w:rFonts w:ascii="Calibri" w:hAnsi="Calibri" w:cs="Calibri"/>
          <w:sz w:val="22"/>
          <w:szCs w:val="22"/>
        </w:rPr>
        <w:t>off</w:t>
      </w:r>
      <w:proofErr w:type="gramEnd"/>
      <w:r w:rsidRPr="005D27D0">
        <w:rPr>
          <w:rFonts w:ascii="Calibri" w:hAnsi="Calibri" w:cs="Calibri"/>
          <w:sz w:val="22"/>
          <w:szCs w:val="22"/>
        </w:rPr>
        <w:t xml:space="preserve"> </w:t>
      </w:r>
      <w:proofErr w:type="gramStart"/>
      <w:r w:rsidRPr="005D27D0">
        <w:rPr>
          <w:rFonts w:ascii="Calibri" w:hAnsi="Calibri" w:cs="Calibri"/>
          <w:sz w:val="22"/>
          <w:szCs w:val="22"/>
        </w:rPr>
        <w:t>events</w:t>
      </w:r>
      <w:proofErr w:type="gramEnd"/>
      <w:r w:rsidRPr="005D27D0">
        <w:rPr>
          <w:rFonts w:ascii="Calibri" w:hAnsi="Calibri" w:cs="Calibri"/>
          <w:sz w:val="22"/>
          <w:szCs w:val="22"/>
        </w:rPr>
        <w:t xml:space="preserve"> such as, assemblies delivered by PCSOs and via the science national curriculum. The PSHE Co-</w:t>
      </w:r>
      <w:r w:rsidR="00593E1C" w:rsidRPr="005D27D0">
        <w:rPr>
          <w:rFonts w:ascii="Calibri" w:hAnsi="Calibri" w:cs="Calibri"/>
          <w:sz w:val="22"/>
          <w:szCs w:val="22"/>
        </w:rPr>
        <w:t>Ordinator</w:t>
      </w:r>
      <w:r w:rsidRPr="005D27D0">
        <w:rPr>
          <w:rFonts w:ascii="Calibri" w:hAnsi="Calibri" w:cs="Calibri"/>
          <w:sz w:val="22"/>
          <w:szCs w:val="22"/>
        </w:rPr>
        <w:t xml:space="preserve"> / Curriculum Lead will review the drug education provision on an annual basis through discussion with the teachers involved with the delivery of the </w:t>
      </w:r>
      <w:proofErr w:type="spellStart"/>
      <w:r w:rsidRPr="005D27D0">
        <w:rPr>
          <w:rFonts w:ascii="Calibri" w:hAnsi="Calibri" w:cs="Calibri"/>
          <w:sz w:val="22"/>
          <w:szCs w:val="22"/>
        </w:rPr>
        <w:t>programme</w:t>
      </w:r>
      <w:proofErr w:type="spellEnd"/>
      <w:r w:rsidRPr="005D27D0">
        <w:rPr>
          <w:rFonts w:ascii="Calibri" w:hAnsi="Calibri" w:cs="Calibri"/>
          <w:sz w:val="22"/>
          <w:szCs w:val="22"/>
        </w:rPr>
        <w:t>.</w:t>
      </w:r>
    </w:p>
    <w:p w14:paraId="5C677EDC" w14:textId="77777777"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Where the teaching and learning </w:t>
      </w:r>
      <w:proofErr w:type="gramStart"/>
      <w:r w:rsidRPr="005D27D0">
        <w:rPr>
          <w:rFonts w:ascii="Calibri" w:hAnsi="Calibri" w:cs="Calibri"/>
          <w:sz w:val="22"/>
          <w:szCs w:val="22"/>
        </w:rPr>
        <w:t>includes</w:t>
      </w:r>
      <w:proofErr w:type="gramEnd"/>
      <w:r w:rsidRPr="005D27D0">
        <w:rPr>
          <w:rFonts w:ascii="Calibri" w:hAnsi="Calibri" w:cs="Calibri"/>
          <w:sz w:val="22"/>
          <w:szCs w:val="22"/>
        </w:rPr>
        <w:t xml:space="preserve"> issues, which may be sensitive staff and pupils will work within clearly understood and applied ground-rules from the PSHE Association Guidance. </w:t>
      </w:r>
    </w:p>
    <w:p w14:paraId="097AB510"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Special Educational Needs </w:t>
      </w:r>
    </w:p>
    <w:p w14:paraId="4380D2F2" w14:textId="502FADE6"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Children registered as having Special Educational Needs have the same right to good drug education as any other pupil and will be taught alongside all other pupils. However, teachers must be aware </w:t>
      </w:r>
      <w:r w:rsidR="001B5908" w:rsidRPr="005D27D0">
        <w:rPr>
          <w:rFonts w:ascii="Calibri" w:hAnsi="Calibri" w:cs="Calibri"/>
          <w:sz w:val="22"/>
          <w:szCs w:val="22"/>
        </w:rPr>
        <w:t>of and</w:t>
      </w:r>
      <w:r w:rsidRPr="005D27D0">
        <w:rPr>
          <w:rFonts w:ascii="Calibri" w:hAnsi="Calibri" w:cs="Calibri"/>
          <w:sz w:val="22"/>
          <w:szCs w:val="22"/>
        </w:rPr>
        <w:t xml:space="preserve"> respond to their needs in drug education lessons just as in any others. </w:t>
      </w:r>
    </w:p>
    <w:p w14:paraId="4029673B" w14:textId="77777777" w:rsidR="005C6932" w:rsidRPr="005D27D0" w:rsidRDefault="005C6932" w:rsidP="001B5908">
      <w:pPr>
        <w:jc w:val="both"/>
        <w:rPr>
          <w:rFonts w:ascii="Calibri" w:hAnsi="Calibri" w:cs="Calibri"/>
          <w:b/>
          <w:bCs/>
          <w:sz w:val="22"/>
          <w:szCs w:val="22"/>
        </w:rPr>
      </w:pPr>
      <w:r w:rsidRPr="005D27D0">
        <w:rPr>
          <w:rFonts w:ascii="Calibri" w:hAnsi="Calibri" w:cs="Calibri"/>
          <w:b/>
          <w:bCs/>
          <w:sz w:val="22"/>
          <w:szCs w:val="22"/>
        </w:rPr>
        <w:t xml:space="preserve">Children Vulnerable to Substance Misuse </w:t>
      </w:r>
    </w:p>
    <w:p w14:paraId="0F6A09B2" w14:textId="77777777"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Staff can gain additional support and guidance from Connect Wiltshire Young People’s Substance on appropriate resources and educational approaches. </w:t>
      </w:r>
    </w:p>
    <w:p w14:paraId="72029B2C"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Use of visitors and outside agencies </w:t>
      </w:r>
    </w:p>
    <w:p w14:paraId="6907D8F3" w14:textId="77897E3C"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Visiting facilitators can enhance the delivery of drugs education and some pupils do respond better if they perceive the deliverer to be an ‘expert’ rather than their ‘normal’ teacher. However, visitors will only be used in the </w:t>
      </w:r>
      <w:proofErr w:type="spellStart"/>
      <w:r w:rsidRPr="005D27D0">
        <w:rPr>
          <w:rFonts w:ascii="Calibri" w:hAnsi="Calibri" w:cs="Calibri"/>
          <w:sz w:val="22"/>
          <w:szCs w:val="22"/>
        </w:rPr>
        <w:t>programme</w:t>
      </w:r>
      <w:proofErr w:type="spellEnd"/>
      <w:r w:rsidRPr="005D27D0">
        <w:rPr>
          <w:rFonts w:ascii="Calibri" w:hAnsi="Calibri" w:cs="Calibri"/>
          <w:sz w:val="22"/>
          <w:szCs w:val="22"/>
        </w:rPr>
        <w:t xml:space="preserve"> if they can offer </w:t>
      </w:r>
      <w:r w:rsidR="001B5908" w:rsidRPr="005D27D0">
        <w:rPr>
          <w:rFonts w:ascii="Calibri" w:hAnsi="Calibri" w:cs="Calibri"/>
          <w:sz w:val="22"/>
          <w:szCs w:val="22"/>
        </w:rPr>
        <w:t>expertise</w:t>
      </w:r>
      <w:r w:rsidRPr="005D27D0">
        <w:rPr>
          <w:rFonts w:ascii="Calibri" w:hAnsi="Calibri" w:cs="Calibri"/>
          <w:sz w:val="22"/>
          <w:szCs w:val="22"/>
        </w:rPr>
        <w:t xml:space="preserve">, an approach or pupil response which cannot be achieved by the teachers. Where visitors and outside agencies are involved, their contribution must have been planned as part of an overall </w:t>
      </w:r>
      <w:proofErr w:type="spellStart"/>
      <w:r w:rsidRPr="005D27D0">
        <w:rPr>
          <w:rFonts w:ascii="Calibri" w:hAnsi="Calibri" w:cs="Calibri"/>
          <w:sz w:val="22"/>
          <w:szCs w:val="22"/>
        </w:rPr>
        <w:t>programme</w:t>
      </w:r>
      <w:proofErr w:type="spellEnd"/>
      <w:r w:rsidRPr="005D27D0">
        <w:rPr>
          <w:rFonts w:ascii="Calibri" w:hAnsi="Calibri" w:cs="Calibri"/>
          <w:sz w:val="22"/>
          <w:szCs w:val="22"/>
        </w:rPr>
        <w:t xml:space="preserve"> of drug education. Their contribution should complement the teaching already taking place in the academy. </w:t>
      </w:r>
    </w:p>
    <w:p w14:paraId="6D1AC6C1" w14:textId="77777777" w:rsidR="005C6932" w:rsidRPr="005D27D0" w:rsidRDefault="005C6932" w:rsidP="008C5010">
      <w:pPr>
        <w:jc w:val="both"/>
        <w:rPr>
          <w:rFonts w:ascii="Calibri" w:hAnsi="Calibri" w:cs="Calibri"/>
          <w:b/>
          <w:bCs/>
          <w:sz w:val="22"/>
          <w:szCs w:val="22"/>
        </w:rPr>
      </w:pPr>
      <w:r w:rsidRPr="005D27D0">
        <w:rPr>
          <w:rFonts w:ascii="Calibri" w:hAnsi="Calibri" w:cs="Calibri"/>
          <w:b/>
          <w:bCs/>
          <w:sz w:val="22"/>
          <w:szCs w:val="22"/>
        </w:rPr>
        <w:t xml:space="preserve">Dealing with Drug-Related Incidents </w:t>
      </w:r>
    </w:p>
    <w:p w14:paraId="3747CA35" w14:textId="77777777"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This section provides a framework for dealing with incidents surrounding the use, suspicion of use, and finding of drugs and substances. Parents/carers have the right to be informed of any drug-related incident that affects their child. An exception to this is when the child is deemed ‘at risk’ and the Wiltshire Children’s Services </w:t>
      </w:r>
      <w:proofErr w:type="gramStart"/>
      <w:r w:rsidRPr="005D27D0">
        <w:rPr>
          <w:rFonts w:ascii="Calibri" w:hAnsi="Calibri" w:cs="Calibri"/>
          <w:sz w:val="22"/>
          <w:szCs w:val="22"/>
        </w:rPr>
        <w:t>has</w:t>
      </w:r>
      <w:proofErr w:type="gramEnd"/>
      <w:r w:rsidRPr="005D27D0">
        <w:rPr>
          <w:rFonts w:ascii="Calibri" w:hAnsi="Calibri" w:cs="Calibri"/>
          <w:sz w:val="22"/>
          <w:szCs w:val="22"/>
        </w:rPr>
        <w:t xml:space="preserve"> been contacted. In this case, they will decide the course of action. </w:t>
      </w:r>
    </w:p>
    <w:p w14:paraId="582522E7" w14:textId="59575465"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Staff should be aware that if they a) fail to act in a drug-related incident or b) allow drug use to </w:t>
      </w:r>
      <w:proofErr w:type="gramStart"/>
      <w:r w:rsidRPr="005D27D0">
        <w:rPr>
          <w:rFonts w:ascii="Calibri" w:hAnsi="Calibri" w:cs="Calibri"/>
          <w:sz w:val="22"/>
          <w:szCs w:val="22"/>
        </w:rPr>
        <w:t>continue on</w:t>
      </w:r>
      <w:proofErr w:type="gramEnd"/>
      <w:r w:rsidRPr="005D27D0">
        <w:rPr>
          <w:rFonts w:ascii="Calibri" w:hAnsi="Calibri" w:cs="Calibri"/>
          <w:sz w:val="22"/>
          <w:szCs w:val="22"/>
        </w:rPr>
        <w:t xml:space="preserve"> academy premises, they could contravene the Misuse of Drugs Act 1971. It should be noted that if the preservation of </w:t>
      </w:r>
      <w:r w:rsidR="008C5010" w:rsidRPr="005D27D0">
        <w:rPr>
          <w:rFonts w:ascii="Calibri" w:hAnsi="Calibri" w:cs="Calibri"/>
          <w:sz w:val="22"/>
          <w:szCs w:val="22"/>
        </w:rPr>
        <w:t>confidence</w:t>
      </w:r>
      <w:r w:rsidRPr="005D27D0">
        <w:rPr>
          <w:rFonts w:ascii="Calibri" w:hAnsi="Calibri" w:cs="Calibri"/>
          <w:sz w:val="22"/>
          <w:szCs w:val="22"/>
        </w:rPr>
        <w:t xml:space="preserve"> a) enables criminal offences to be committed, or b) results in serious harm to the pupil’s health and welfare, criminal proceedings could ensue.</w:t>
      </w:r>
    </w:p>
    <w:p w14:paraId="23B8D4FB" w14:textId="77777777" w:rsidR="005C6932" w:rsidRPr="005D27D0" w:rsidRDefault="005C6932" w:rsidP="005C6932">
      <w:pPr>
        <w:jc w:val="both"/>
        <w:rPr>
          <w:rFonts w:ascii="Calibri" w:hAnsi="Calibri" w:cs="Calibri"/>
          <w:b/>
          <w:bCs/>
          <w:sz w:val="22"/>
          <w:szCs w:val="22"/>
        </w:rPr>
      </w:pPr>
      <w:proofErr w:type="spellStart"/>
      <w:r w:rsidRPr="005D27D0">
        <w:rPr>
          <w:rFonts w:ascii="Calibri" w:hAnsi="Calibri" w:cs="Calibri"/>
          <w:b/>
          <w:bCs/>
          <w:sz w:val="22"/>
          <w:szCs w:val="22"/>
        </w:rPr>
        <w:t>Unauthorised</w:t>
      </w:r>
      <w:proofErr w:type="spellEnd"/>
      <w:r w:rsidRPr="005D27D0">
        <w:rPr>
          <w:rFonts w:ascii="Calibri" w:hAnsi="Calibri" w:cs="Calibri"/>
          <w:b/>
          <w:bCs/>
          <w:sz w:val="22"/>
          <w:szCs w:val="22"/>
        </w:rPr>
        <w:t xml:space="preserve"> substances </w:t>
      </w:r>
    </w:p>
    <w:p w14:paraId="04CF6B97" w14:textId="77777777"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No substances are to be brought into the academy premises unless </w:t>
      </w:r>
      <w:proofErr w:type="spellStart"/>
      <w:r w:rsidRPr="005D27D0">
        <w:rPr>
          <w:rFonts w:ascii="Calibri" w:hAnsi="Calibri" w:cs="Calibri"/>
          <w:sz w:val="22"/>
          <w:szCs w:val="22"/>
        </w:rPr>
        <w:t>authorised</w:t>
      </w:r>
      <w:proofErr w:type="spellEnd"/>
      <w:r w:rsidRPr="005D27D0">
        <w:rPr>
          <w:rFonts w:ascii="Calibri" w:hAnsi="Calibri" w:cs="Calibri"/>
          <w:sz w:val="22"/>
          <w:szCs w:val="22"/>
        </w:rPr>
        <w:t xml:space="preserve"> by the Head Teacher or through the agreed protocol for the use of medicines on the academy premises. This includes alcohol, </w:t>
      </w:r>
      <w:r w:rsidRPr="005D27D0">
        <w:rPr>
          <w:rFonts w:ascii="Calibri" w:hAnsi="Calibri" w:cs="Calibri"/>
          <w:sz w:val="22"/>
          <w:szCs w:val="22"/>
        </w:rPr>
        <w:lastRenderedPageBreak/>
        <w:t xml:space="preserve">tobacco (including vapes), volatile substances and medicines. This applies to anybody using the building regardless of age or whether they are staff or pupils of the academy. </w:t>
      </w:r>
    </w:p>
    <w:p w14:paraId="245F417F" w14:textId="77777777" w:rsidR="005C6932" w:rsidRPr="005D27D0" w:rsidRDefault="005C6932" w:rsidP="00EE6130">
      <w:pPr>
        <w:spacing w:line="240" w:lineRule="auto"/>
        <w:jc w:val="both"/>
        <w:rPr>
          <w:rFonts w:ascii="Calibri" w:hAnsi="Calibri" w:cs="Calibri"/>
          <w:sz w:val="22"/>
          <w:szCs w:val="22"/>
        </w:rPr>
      </w:pPr>
      <w:r w:rsidRPr="005D27D0">
        <w:rPr>
          <w:rFonts w:ascii="Calibri" w:hAnsi="Calibri" w:cs="Calibri"/>
          <w:sz w:val="22"/>
          <w:szCs w:val="22"/>
        </w:rPr>
        <w:t xml:space="preserve">Pupils found in violation of this section of the academy policy, on academy premises, will be dealt with in the following way: </w:t>
      </w:r>
    </w:p>
    <w:p w14:paraId="75605D1B" w14:textId="77777777" w:rsidR="005C6932" w:rsidRPr="005D27D0" w:rsidRDefault="005C6932">
      <w:pPr>
        <w:pStyle w:val="ListParagraph"/>
        <w:numPr>
          <w:ilvl w:val="0"/>
          <w:numId w:val="40"/>
        </w:numPr>
        <w:spacing w:line="240" w:lineRule="auto"/>
        <w:jc w:val="both"/>
        <w:rPr>
          <w:rFonts w:ascii="Calibri" w:hAnsi="Calibri" w:cs="Calibri"/>
          <w:sz w:val="22"/>
          <w:szCs w:val="22"/>
        </w:rPr>
      </w:pPr>
      <w:r w:rsidRPr="005D27D0">
        <w:rPr>
          <w:rFonts w:ascii="Calibri" w:hAnsi="Calibri" w:cs="Calibri"/>
          <w:sz w:val="22"/>
          <w:szCs w:val="22"/>
        </w:rPr>
        <w:t xml:space="preserve">Parents will be contacted by the relevant teacher. Parents’ support will be sought in stressing to the pupil how the use of </w:t>
      </w:r>
      <w:proofErr w:type="spellStart"/>
      <w:r w:rsidRPr="005D27D0">
        <w:rPr>
          <w:rFonts w:ascii="Calibri" w:hAnsi="Calibri" w:cs="Calibri"/>
          <w:sz w:val="22"/>
          <w:szCs w:val="22"/>
        </w:rPr>
        <w:t>unauthorised</w:t>
      </w:r>
      <w:proofErr w:type="spellEnd"/>
      <w:r w:rsidRPr="005D27D0">
        <w:rPr>
          <w:rFonts w:ascii="Calibri" w:hAnsi="Calibri" w:cs="Calibri"/>
          <w:sz w:val="22"/>
          <w:szCs w:val="22"/>
        </w:rPr>
        <w:t xml:space="preserve"> substances in academy is a serious breach of academy rules. </w:t>
      </w:r>
    </w:p>
    <w:p w14:paraId="0CE0C8F3" w14:textId="77777777" w:rsidR="005C6932" w:rsidRPr="005D27D0" w:rsidRDefault="005C6932">
      <w:pPr>
        <w:pStyle w:val="ListParagraph"/>
        <w:numPr>
          <w:ilvl w:val="0"/>
          <w:numId w:val="40"/>
        </w:numPr>
        <w:spacing w:line="240" w:lineRule="auto"/>
        <w:jc w:val="both"/>
        <w:rPr>
          <w:rFonts w:ascii="Calibri" w:hAnsi="Calibri" w:cs="Calibri"/>
          <w:sz w:val="22"/>
          <w:szCs w:val="22"/>
        </w:rPr>
      </w:pPr>
      <w:r w:rsidRPr="005D27D0">
        <w:rPr>
          <w:rFonts w:ascii="Calibri" w:hAnsi="Calibri" w:cs="Calibri"/>
          <w:sz w:val="22"/>
          <w:szCs w:val="22"/>
        </w:rPr>
        <w:t xml:space="preserve">A suitable sanction will be considered. The severity of the sanction will depend upon various factors such as the age of the pupil, the circumstances of the incident, whether it is a pupil’s first offence and whether it affected other pupils. </w:t>
      </w:r>
    </w:p>
    <w:p w14:paraId="2689DABC" w14:textId="3F70F2CA" w:rsidR="005C6932" w:rsidRPr="005D27D0" w:rsidRDefault="005C6932">
      <w:pPr>
        <w:pStyle w:val="ListParagraph"/>
        <w:numPr>
          <w:ilvl w:val="0"/>
          <w:numId w:val="40"/>
        </w:numPr>
        <w:spacing w:line="240" w:lineRule="auto"/>
        <w:jc w:val="both"/>
        <w:rPr>
          <w:rFonts w:ascii="Calibri" w:hAnsi="Calibri" w:cs="Calibri"/>
          <w:sz w:val="22"/>
          <w:szCs w:val="22"/>
        </w:rPr>
      </w:pPr>
      <w:r w:rsidRPr="005D27D0">
        <w:rPr>
          <w:rFonts w:ascii="Calibri" w:hAnsi="Calibri" w:cs="Calibri"/>
          <w:sz w:val="22"/>
          <w:szCs w:val="22"/>
        </w:rPr>
        <w:t xml:space="preserve">The substance and associated paraphernalia such as </w:t>
      </w:r>
      <w:r w:rsidR="0075752D" w:rsidRPr="005D27D0">
        <w:rPr>
          <w:rFonts w:ascii="Calibri" w:hAnsi="Calibri" w:cs="Calibri"/>
          <w:sz w:val="22"/>
          <w:szCs w:val="22"/>
        </w:rPr>
        <w:t xml:space="preserve">vapes, </w:t>
      </w:r>
      <w:r w:rsidRPr="005D27D0">
        <w:rPr>
          <w:rFonts w:ascii="Calibri" w:hAnsi="Calibri" w:cs="Calibri"/>
          <w:sz w:val="22"/>
          <w:szCs w:val="22"/>
        </w:rPr>
        <w:t xml:space="preserve">matches, or lighters found in a pupil’s possession in academy will be confiscated. They will be placed in a labelled envelope and kept securely until parents are able to collect them. </w:t>
      </w:r>
    </w:p>
    <w:p w14:paraId="11992A94"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What to do in the event of finding a drug/</w:t>
      </w:r>
      <w:proofErr w:type="spellStart"/>
      <w:r w:rsidRPr="005D27D0">
        <w:rPr>
          <w:rFonts w:ascii="Calibri" w:hAnsi="Calibri" w:cs="Calibri"/>
          <w:b/>
          <w:bCs/>
          <w:sz w:val="22"/>
          <w:szCs w:val="22"/>
        </w:rPr>
        <w:t>unauthorised</w:t>
      </w:r>
      <w:proofErr w:type="spellEnd"/>
      <w:r w:rsidRPr="005D27D0">
        <w:rPr>
          <w:rFonts w:ascii="Calibri" w:hAnsi="Calibri" w:cs="Calibri"/>
          <w:b/>
          <w:bCs/>
          <w:sz w:val="22"/>
          <w:szCs w:val="22"/>
        </w:rPr>
        <w:t xml:space="preserve"> substance or suspected illegal substance </w:t>
      </w:r>
    </w:p>
    <w:p w14:paraId="3C031FCC" w14:textId="77777777" w:rsidR="005C6932" w:rsidRPr="005D27D0" w:rsidRDefault="005C6932">
      <w:pPr>
        <w:pStyle w:val="ListParagraph"/>
        <w:numPr>
          <w:ilvl w:val="0"/>
          <w:numId w:val="37"/>
        </w:numPr>
        <w:spacing w:line="259" w:lineRule="auto"/>
        <w:jc w:val="both"/>
        <w:rPr>
          <w:rFonts w:ascii="Calibri" w:hAnsi="Calibri" w:cs="Calibri"/>
          <w:sz w:val="22"/>
          <w:szCs w:val="22"/>
        </w:rPr>
      </w:pPr>
      <w:r w:rsidRPr="005D27D0">
        <w:rPr>
          <w:rFonts w:ascii="Calibri" w:hAnsi="Calibri" w:cs="Calibri"/>
          <w:sz w:val="22"/>
          <w:szCs w:val="22"/>
        </w:rPr>
        <w:t xml:space="preserve">Take possession of the drug/substance and inform the Head Teacher, or if not available a senior member of staff. </w:t>
      </w:r>
    </w:p>
    <w:p w14:paraId="5EE79925" w14:textId="77777777" w:rsidR="005C6932" w:rsidRPr="005D27D0" w:rsidRDefault="005C6932">
      <w:pPr>
        <w:pStyle w:val="ListParagraph"/>
        <w:numPr>
          <w:ilvl w:val="0"/>
          <w:numId w:val="37"/>
        </w:numPr>
        <w:spacing w:line="259" w:lineRule="auto"/>
        <w:jc w:val="both"/>
        <w:rPr>
          <w:rFonts w:ascii="Calibri" w:hAnsi="Calibri" w:cs="Calibri"/>
          <w:sz w:val="22"/>
          <w:szCs w:val="22"/>
        </w:rPr>
      </w:pPr>
      <w:r w:rsidRPr="005D27D0">
        <w:rPr>
          <w:rFonts w:ascii="Calibri" w:hAnsi="Calibri" w:cs="Calibri"/>
          <w:sz w:val="22"/>
          <w:szCs w:val="22"/>
        </w:rPr>
        <w:t xml:space="preserve">In the presence of a witness the article should be packed securely and labelled with the date, time and place of discovery. </w:t>
      </w:r>
    </w:p>
    <w:p w14:paraId="75EAF794" w14:textId="77777777" w:rsidR="005C6932" w:rsidRPr="005D27D0" w:rsidRDefault="005C6932">
      <w:pPr>
        <w:pStyle w:val="ListParagraph"/>
        <w:numPr>
          <w:ilvl w:val="0"/>
          <w:numId w:val="37"/>
        </w:numPr>
        <w:spacing w:line="259" w:lineRule="auto"/>
        <w:jc w:val="both"/>
        <w:rPr>
          <w:rFonts w:ascii="Calibri" w:hAnsi="Calibri" w:cs="Calibri"/>
          <w:sz w:val="22"/>
          <w:szCs w:val="22"/>
        </w:rPr>
      </w:pPr>
      <w:r w:rsidRPr="005D27D0">
        <w:rPr>
          <w:rFonts w:ascii="Calibri" w:hAnsi="Calibri" w:cs="Calibri"/>
          <w:sz w:val="22"/>
          <w:szCs w:val="22"/>
        </w:rPr>
        <w:t xml:space="preserve">The package should be signed by the person who discovered it and stored in a secure place. </w:t>
      </w:r>
    </w:p>
    <w:p w14:paraId="5228F27C" w14:textId="77777777" w:rsidR="005C6932" w:rsidRPr="005D27D0" w:rsidRDefault="005C6932">
      <w:pPr>
        <w:pStyle w:val="ListParagraph"/>
        <w:numPr>
          <w:ilvl w:val="0"/>
          <w:numId w:val="37"/>
        </w:numPr>
        <w:spacing w:line="259" w:lineRule="auto"/>
        <w:jc w:val="both"/>
        <w:rPr>
          <w:rFonts w:ascii="Calibri" w:hAnsi="Calibri" w:cs="Calibri"/>
          <w:sz w:val="22"/>
          <w:szCs w:val="22"/>
        </w:rPr>
      </w:pPr>
      <w:r w:rsidRPr="005D27D0">
        <w:rPr>
          <w:rFonts w:ascii="Calibri" w:hAnsi="Calibri" w:cs="Calibri"/>
          <w:sz w:val="22"/>
          <w:szCs w:val="22"/>
        </w:rPr>
        <w:t xml:space="preserve">Police should be contacted immediately, and arrangements should be made to hand the package over to them. Staff should not attempt to </w:t>
      </w:r>
      <w:proofErr w:type="spellStart"/>
      <w:r w:rsidRPr="005D27D0">
        <w:rPr>
          <w:rFonts w:ascii="Calibri" w:hAnsi="Calibri" w:cs="Calibri"/>
          <w:sz w:val="22"/>
          <w:szCs w:val="22"/>
        </w:rPr>
        <w:t>analyse</w:t>
      </w:r>
      <w:proofErr w:type="spellEnd"/>
      <w:r w:rsidRPr="005D27D0">
        <w:rPr>
          <w:rFonts w:ascii="Calibri" w:hAnsi="Calibri" w:cs="Calibri"/>
          <w:sz w:val="22"/>
          <w:szCs w:val="22"/>
        </w:rPr>
        <w:t xml:space="preserve"> or taste any found substance. In the event of discovering a hypodermic needle the incident should be recorded, and the following procedure should be followed </w:t>
      </w:r>
      <w:proofErr w:type="gramStart"/>
      <w:r w:rsidRPr="005D27D0">
        <w:rPr>
          <w:rFonts w:ascii="Calibri" w:hAnsi="Calibri" w:cs="Calibri"/>
          <w:sz w:val="22"/>
          <w:szCs w:val="22"/>
        </w:rPr>
        <w:t>in order to</w:t>
      </w:r>
      <w:proofErr w:type="gramEnd"/>
      <w:r w:rsidRPr="005D27D0">
        <w:rPr>
          <w:rFonts w:ascii="Calibri" w:hAnsi="Calibri" w:cs="Calibri"/>
          <w:sz w:val="22"/>
          <w:szCs w:val="22"/>
        </w:rPr>
        <w:t xml:space="preserve"> protect all persons: </w:t>
      </w:r>
    </w:p>
    <w:p w14:paraId="07EB537F" w14:textId="77777777" w:rsidR="005C6932" w:rsidRPr="005D27D0" w:rsidRDefault="005C6932" w:rsidP="005C6932">
      <w:pPr>
        <w:rPr>
          <w:rFonts w:ascii="Calibri" w:hAnsi="Calibri" w:cs="Calibri"/>
          <w:b/>
          <w:bCs/>
          <w:sz w:val="22"/>
          <w:szCs w:val="22"/>
        </w:rPr>
      </w:pPr>
      <w:r w:rsidRPr="005D27D0">
        <w:rPr>
          <w:rFonts w:ascii="Calibri" w:hAnsi="Calibri" w:cs="Calibri"/>
          <w:b/>
          <w:bCs/>
          <w:sz w:val="22"/>
          <w:szCs w:val="22"/>
        </w:rPr>
        <w:t xml:space="preserve">EXTREME CARE SHOULD BE TAKEN </w:t>
      </w:r>
    </w:p>
    <w:p w14:paraId="69EED772"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Do NOT attempt to pick up the needle. </w:t>
      </w:r>
    </w:p>
    <w:p w14:paraId="0ACC25FB"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Cover the needle with a bucket or other container. </w:t>
      </w:r>
    </w:p>
    <w:p w14:paraId="54D9C16F"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If possible, cordon off the area to make it safe. </w:t>
      </w:r>
    </w:p>
    <w:p w14:paraId="40DEA274"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Inform the Head Teacher or senior member of staff or DSL. </w:t>
      </w:r>
    </w:p>
    <w:p w14:paraId="380B21E5"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Contact Environmental Health. </w:t>
      </w:r>
    </w:p>
    <w:p w14:paraId="1E201B4C" w14:textId="77777777" w:rsidR="005C6932" w:rsidRPr="005D27D0" w:rsidRDefault="005C6932" w:rsidP="005C6932">
      <w:pPr>
        <w:jc w:val="both"/>
        <w:rPr>
          <w:rFonts w:ascii="Calibri" w:hAnsi="Calibri" w:cs="Calibri"/>
          <w:sz w:val="22"/>
          <w:szCs w:val="22"/>
        </w:rPr>
      </w:pPr>
      <w:r w:rsidRPr="005D27D0">
        <w:rPr>
          <w:rFonts w:ascii="Calibri" w:hAnsi="Calibri" w:cs="Calibri"/>
          <w:sz w:val="22"/>
          <w:szCs w:val="22"/>
        </w:rPr>
        <w:t xml:space="preserve">What to do in the event of finding or suspecting a pupil is in possession of a drug </w:t>
      </w:r>
    </w:p>
    <w:p w14:paraId="50C3E290"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Request that the pupil hand over the article(s). Staff can ask pupils to turn out pockets or bags but cannot demand that this happens. </w:t>
      </w:r>
    </w:p>
    <w:p w14:paraId="05D791BF"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Having taken possession of the substance/paraphernalia, the procedure should be followed as above. </w:t>
      </w:r>
    </w:p>
    <w:p w14:paraId="39FF0149"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Pupils should be placed in isolation until the matter has been investigated. </w:t>
      </w:r>
    </w:p>
    <w:p w14:paraId="06E13081" w14:textId="77777777" w:rsidR="005C6932" w:rsidRPr="005D27D0" w:rsidRDefault="005C6932">
      <w:pPr>
        <w:pStyle w:val="ListParagraph"/>
        <w:numPr>
          <w:ilvl w:val="0"/>
          <w:numId w:val="42"/>
        </w:numPr>
        <w:spacing w:line="240" w:lineRule="auto"/>
        <w:jc w:val="both"/>
        <w:rPr>
          <w:rFonts w:ascii="Calibri" w:hAnsi="Calibri" w:cs="Calibri"/>
          <w:sz w:val="22"/>
          <w:szCs w:val="22"/>
        </w:rPr>
      </w:pPr>
      <w:r w:rsidRPr="005D27D0">
        <w:rPr>
          <w:rFonts w:ascii="Calibri" w:hAnsi="Calibri" w:cs="Calibri"/>
          <w:sz w:val="22"/>
          <w:szCs w:val="22"/>
        </w:rPr>
        <w:t xml:space="preserve">Parents should be contacted as quickly as possible. </w:t>
      </w:r>
    </w:p>
    <w:p w14:paraId="080E7652" w14:textId="77777777" w:rsidR="005C6932" w:rsidRPr="005D27D0" w:rsidRDefault="005C6932" w:rsidP="005D27D0">
      <w:pPr>
        <w:spacing w:line="240" w:lineRule="auto"/>
        <w:jc w:val="both"/>
        <w:rPr>
          <w:rFonts w:ascii="Calibri" w:hAnsi="Calibri" w:cs="Calibri"/>
          <w:sz w:val="22"/>
          <w:szCs w:val="22"/>
        </w:rPr>
      </w:pPr>
      <w:r w:rsidRPr="005D27D0">
        <w:rPr>
          <w:rFonts w:ascii="Calibri" w:hAnsi="Calibri" w:cs="Calibri"/>
          <w:sz w:val="22"/>
          <w:szCs w:val="22"/>
        </w:rPr>
        <w:t xml:space="preserve">If a pupil refuses to hand over articles a search may be required – it should be noted that: </w:t>
      </w:r>
    </w:p>
    <w:p w14:paraId="2DDDD6C5" w14:textId="77777777" w:rsidR="005C6932" w:rsidRPr="005D27D0" w:rsidRDefault="005C6932">
      <w:pPr>
        <w:pStyle w:val="ListParagraph"/>
        <w:numPr>
          <w:ilvl w:val="0"/>
          <w:numId w:val="41"/>
        </w:numPr>
        <w:spacing w:line="240" w:lineRule="auto"/>
        <w:jc w:val="both"/>
        <w:rPr>
          <w:rFonts w:ascii="Calibri" w:hAnsi="Calibri" w:cs="Calibri"/>
          <w:sz w:val="22"/>
          <w:szCs w:val="22"/>
        </w:rPr>
      </w:pPr>
      <w:r w:rsidRPr="005D27D0">
        <w:rPr>
          <w:rFonts w:ascii="Calibri" w:hAnsi="Calibri" w:cs="Calibri"/>
          <w:sz w:val="22"/>
          <w:szCs w:val="22"/>
        </w:rPr>
        <w:t xml:space="preserve">Teachers can </w:t>
      </w:r>
      <w:proofErr w:type="gramStart"/>
      <w:r w:rsidRPr="005D27D0">
        <w:rPr>
          <w:rFonts w:ascii="Calibri" w:hAnsi="Calibri" w:cs="Calibri"/>
          <w:sz w:val="22"/>
          <w:szCs w:val="22"/>
        </w:rPr>
        <w:t>search</w:t>
      </w:r>
      <w:proofErr w:type="gramEnd"/>
      <w:r w:rsidRPr="005D27D0">
        <w:rPr>
          <w:rFonts w:ascii="Calibri" w:hAnsi="Calibri" w:cs="Calibri"/>
          <w:sz w:val="22"/>
          <w:szCs w:val="22"/>
        </w:rPr>
        <w:t xml:space="preserve"> academy property, i.e., cupboards and trays without permission; </w:t>
      </w:r>
    </w:p>
    <w:p w14:paraId="32851923" w14:textId="77777777" w:rsidR="005C6932" w:rsidRPr="005D27D0" w:rsidRDefault="005C6932">
      <w:pPr>
        <w:pStyle w:val="ListParagraph"/>
        <w:numPr>
          <w:ilvl w:val="0"/>
          <w:numId w:val="41"/>
        </w:numPr>
        <w:spacing w:line="240" w:lineRule="auto"/>
        <w:jc w:val="both"/>
        <w:rPr>
          <w:rFonts w:ascii="Calibri" w:hAnsi="Calibri" w:cs="Calibri"/>
          <w:sz w:val="22"/>
          <w:szCs w:val="22"/>
        </w:rPr>
      </w:pPr>
      <w:r w:rsidRPr="005D27D0">
        <w:rPr>
          <w:rFonts w:ascii="Calibri" w:hAnsi="Calibri" w:cs="Calibri"/>
          <w:sz w:val="22"/>
          <w:szCs w:val="22"/>
        </w:rPr>
        <w:t xml:space="preserve">Teachers should not </w:t>
      </w:r>
      <w:proofErr w:type="gramStart"/>
      <w:r w:rsidRPr="005D27D0">
        <w:rPr>
          <w:rFonts w:ascii="Calibri" w:hAnsi="Calibri" w:cs="Calibri"/>
          <w:sz w:val="22"/>
          <w:szCs w:val="22"/>
        </w:rPr>
        <w:t>search</w:t>
      </w:r>
      <w:proofErr w:type="gramEnd"/>
      <w:r w:rsidRPr="005D27D0">
        <w:rPr>
          <w:rFonts w:ascii="Calibri" w:hAnsi="Calibri" w:cs="Calibri"/>
          <w:sz w:val="22"/>
          <w:szCs w:val="22"/>
        </w:rPr>
        <w:t xml:space="preserve"> pupils or personal possessions. </w:t>
      </w:r>
    </w:p>
    <w:p w14:paraId="372217D3" w14:textId="77777777" w:rsidR="005C6932" w:rsidRPr="005D27D0" w:rsidRDefault="005C6932" w:rsidP="008B1DE2">
      <w:pPr>
        <w:jc w:val="both"/>
        <w:rPr>
          <w:rFonts w:ascii="Calibri" w:hAnsi="Calibri" w:cs="Calibri"/>
          <w:b/>
          <w:bCs/>
          <w:sz w:val="22"/>
          <w:szCs w:val="22"/>
        </w:rPr>
      </w:pPr>
      <w:r w:rsidRPr="005D27D0">
        <w:rPr>
          <w:rFonts w:ascii="Calibri" w:hAnsi="Calibri" w:cs="Calibri"/>
          <w:b/>
          <w:bCs/>
          <w:sz w:val="22"/>
          <w:szCs w:val="22"/>
        </w:rPr>
        <w:t xml:space="preserve">Procedures for dealing with a child suspected to be under the influence of a drug or substance. </w:t>
      </w:r>
    </w:p>
    <w:p w14:paraId="31F8D7C3" w14:textId="77777777"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lastRenderedPageBreak/>
        <w:t xml:space="preserve">Stay calm, place </w:t>
      </w:r>
      <w:proofErr w:type="gramStart"/>
      <w:r w:rsidRPr="005D27D0">
        <w:rPr>
          <w:rFonts w:ascii="Calibri" w:hAnsi="Calibri" w:cs="Calibri"/>
          <w:sz w:val="22"/>
          <w:szCs w:val="22"/>
        </w:rPr>
        <w:t>child</w:t>
      </w:r>
      <w:proofErr w:type="gramEnd"/>
      <w:r w:rsidRPr="005D27D0">
        <w:rPr>
          <w:rFonts w:ascii="Calibri" w:hAnsi="Calibri" w:cs="Calibri"/>
          <w:sz w:val="22"/>
          <w:szCs w:val="22"/>
        </w:rPr>
        <w:t xml:space="preserve"> in a quiet area. Do not leave them unsupervised; seek medical advice from a First Aider. If the child is drowsy or unconscious place them in the recovery position, loosen tight clothing and attempt to establish what the child has taken. Any suspected </w:t>
      </w:r>
      <w:proofErr w:type="gramStart"/>
      <w:r w:rsidRPr="005D27D0">
        <w:rPr>
          <w:rFonts w:ascii="Calibri" w:hAnsi="Calibri" w:cs="Calibri"/>
          <w:sz w:val="22"/>
          <w:szCs w:val="22"/>
        </w:rPr>
        <w:t>substances</w:t>
      </w:r>
      <w:proofErr w:type="gramEnd"/>
      <w:r w:rsidRPr="005D27D0">
        <w:rPr>
          <w:rFonts w:ascii="Calibri" w:hAnsi="Calibri" w:cs="Calibri"/>
          <w:sz w:val="22"/>
          <w:szCs w:val="22"/>
        </w:rPr>
        <w:t xml:space="preserve"> should travel with child if removed for treatment. Vomit should be safely collected where possible </w:t>
      </w:r>
      <w:proofErr w:type="gramStart"/>
      <w:r w:rsidRPr="005D27D0">
        <w:rPr>
          <w:rFonts w:ascii="Calibri" w:hAnsi="Calibri" w:cs="Calibri"/>
          <w:sz w:val="22"/>
          <w:szCs w:val="22"/>
        </w:rPr>
        <w:t>and also</w:t>
      </w:r>
      <w:proofErr w:type="gramEnd"/>
      <w:r w:rsidRPr="005D27D0">
        <w:rPr>
          <w:rFonts w:ascii="Calibri" w:hAnsi="Calibri" w:cs="Calibri"/>
          <w:sz w:val="22"/>
          <w:szCs w:val="22"/>
        </w:rPr>
        <w:t xml:space="preserve"> taken with the child (for analysis). </w:t>
      </w:r>
    </w:p>
    <w:p w14:paraId="327A3313" w14:textId="162F0AFA"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Procedures for dealing with parents/carers under the influence of drugs on the academy premises</w:t>
      </w:r>
    </w:p>
    <w:p w14:paraId="15063493" w14:textId="24EC3359"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Staff should attempt to maintain a calm atmosphere. If staff </w:t>
      </w:r>
      <w:r w:rsidR="00A863ED" w:rsidRPr="005D27D0">
        <w:rPr>
          <w:rFonts w:ascii="Calibri" w:hAnsi="Calibri" w:cs="Calibri"/>
          <w:sz w:val="22"/>
          <w:szCs w:val="22"/>
        </w:rPr>
        <w:t>are concerned</w:t>
      </w:r>
      <w:r w:rsidRPr="005D27D0">
        <w:rPr>
          <w:rFonts w:ascii="Calibri" w:hAnsi="Calibri" w:cs="Calibri"/>
          <w:sz w:val="22"/>
          <w:szCs w:val="22"/>
        </w:rPr>
        <w:t xml:space="preserve"> regarding discharging a pupil into the care of a parent/carer attempts should be made to discuss alternative arrangements with the parent/carer, for example requesting another family member to escort the child home. The focus of the staff must be the maintenance of the pupil’s safety and welfare, as opposed to the moderation of the parent’s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w:t>
      </w:r>
    </w:p>
    <w:p w14:paraId="2A1BA89F" w14:textId="77777777"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Where the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of the parent/carer immediately places the child at risk of significant harm or repeated </w:t>
      </w:r>
      <w:proofErr w:type="spellStart"/>
      <w:r w:rsidRPr="005D27D0">
        <w:rPr>
          <w:rFonts w:ascii="Calibri" w:hAnsi="Calibri" w:cs="Calibri"/>
          <w:sz w:val="22"/>
          <w:szCs w:val="22"/>
        </w:rPr>
        <w:t>behaviour</w:t>
      </w:r>
      <w:proofErr w:type="spellEnd"/>
      <w:r w:rsidRPr="005D27D0">
        <w:rPr>
          <w:rFonts w:ascii="Calibri" w:hAnsi="Calibri" w:cs="Calibri"/>
          <w:sz w:val="22"/>
          <w:szCs w:val="22"/>
        </w:rPr>
        <w:t xml:space="preserve"> places the child at risk or the parent/carer becomes abusive or violent, staff should consider whether to invoke child protection procedures and/or the involvement of the police </w:t>
      </w:r>
    </w:p>
    <w:p w14:paraId="02209E9A" w14:textId="3400102A"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The Head Teacher </w:t>
      </w:r>
      <w:r w:rsidR="008B1DE2" w:rsidRPr="005D27D0">
        <w:rPr>
          <w:rFonts w:ascii="Calibri" w:hAnsi="Calibri" w:cs="Calibri"/>
          <w:sz w:val="22"/>
          <w:szCs w:val="22"/>
        </w:rPr>
        <w:t xml:space="preserve">or DSL </w:t>
      </w:r>
      <w:r w:rsidRPr="005D27D0">
        <w:rPr>
          <w:rFonts w:ascii="Calibri" w:hAnsi="Calibri" w:cs="Calibri"/>
          <w:sz w:val="22"/>
          <w:szCs w:val="22"/>
        </w:rPr>
        <w:t xml:space="preserve">must complete a drug related incident CPOMS record detailing the nature of the incident and the subsequent action taken by the academy. </w:t>
      </w:r>
    </w:p>
    <w:p w14:paraId="38712E52" w14:textId="77777777" w:rsidR="005C6932" w:rsidRPr="005D27D0" w:rsidRDefault="005C6932" w:rsidP="008B1DE2">
      <w:pPr>
        <w:jc w:val="both"/>
        <w:rPr>
          <w:rFonts w:ascii="Calibri" w:hAnsi="Calibri" w:cs="Calibri"/>
          <w:b/>
          <w:bCs/>
          <w:sz w:val="22"/>
          <w:szCs w:val="22"/>
        </w:rPr>
      </w:pPr>
      <w:r w:rsidRPr="005D27D0">
        <w:rPr>
          <w:rFonts w:ascii="Calibri" w:hAnsi="Calibri" w:cs="Calibri"/>
          <w:b/>
          <w:bCs/>
          <w:sz w:val="22"/>
          <w:szCs w:val="22"/>
        </w:rPr>
        <w:t xml:space="preserve">When to contact the police </w:t>
      </w:r>
    </w:p>
    <w:p w14:paraId="690AD85B" w14:textId="77777777"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There is no legal obligation for the academy to contact the police when a drug incident or offence has been discovered. Contacting the police is at the Headteacher’s discretion. However, the academy has established close liaisons with our local police and any information about illegal sales of drugs including alcohol and tobacco will be reported to them. In the event of a drug-related incident in the academy, the academy would cooperate with the police should they wish to search premises. </w:t>
      </w:r>
    </w:p>
    <w:p w14:paraId="601B005C" w14:textId="77777777"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In the event of a serious incident the police may request to interview pupil(s). Parent(s)/carer(s) must be notified. They may refuse to give consent or prefer the interview to take place in their own home, in which case the police will </w:t>
      </w:r>
      <w:proofErr w:type="gramStart"/>
      <w:r w:rsidRPr="005D27D0">
        <w:rPr>
          <w:rFonts w:ascii="Calibri" w:hAnsi="Calibri" w:cs="Calibri"/>
          <w:sz w:val="22"/>
          <w:szCs w:val="22"/>
        </w:rPr>
        <w:t>make arrangements</w:t>
      </w:r>
      <w:proofErr w:type="gramEnd"/>
      <w:r w:rsidRPr="005D27D0">
        <w:rPr>
          <w:rFonts w:ascii="Calibri" w:hAnsi="Calibri" w:cs="Calibri"/>
          <w:sz w:val="22"/>
          <w:szCs w:val="22"/>
        </w:rPr>
        <w:t xml:space="preserve">. Parents/carers may give authority to a responsible adult, e.g., a teacher to be present during the interview. </w:t>
      </w:r>
    </w:p>
    <w:p w14:paraId="06E9B972" w14:textId="77777777" w:rsidR="005C6932" w:rsidRPr="005D27D0" w:rsidRDefault="005C6932" w:rsidP="00D9067A">
      <w:pPr>
        <w:jc w:val="both"/>
        <w:rPr>
          <w:rFonts w:ascii="Calibri" w:hAnsi="Calibri" w:cs="Calibri"/>
          <w:b/>
          <w:bCs/>
          <w:sz w:val="22"/>
          <w:szCs w:val="22"/>
        </w:rPr>
      </w:pPr>
      <w:r w:rsidRPr="005D27D0">
        <w:rPr>
          <w:rFonts w:ascii="Calibri" w:hAnsi="Calibri" w:cs="Calibri"/>
          <w:b/>
          <w:bCs/>
          <w:sz w:val="22"/>
          <w:szCs w:val="22"/>
        </w:rPr>
        <w:t xml:space="preserve">Dealing with the Media </w:t>
      </w:r>
    </w:p>
    <w:p w14:paraId="4F7BECBB" w14:textId="77777777"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If there has been a drug-related incident, the Trust will be informed. Advice will be given by the Trust on dealing with enquiries from the media </w:t>
      </w:r>
      <w:proofErr w:type="gramStart"/>
      <w:r w:rsidRPr="005D27D0">
        <w:rPr>
          <w:rFonts w:ascii="Calibri" w:hAnsi="Calibri" w:cs="Calibri"/>
          <w:sz w:val="22"/>
          <w:szCs w:val="22"/>
        </w:rPr>
        <w:t>in order to</w:t>
      </w:r>
      <w:proofErr w:type="gramEnd"/>
      <w:r w:rsidRPr="005D27D0">
        <w:rPr>
          <w:rFonts w:ascii="Calibri" w:hAnsi="Calibri" w:cs="Calibri"/>
          <w:sz w:val="22"/>
          <w:szCs w:val="22"/>
        </w:rPr>
        <w:t xml:space="preserve"> protect the interests of the child and the academy. </w:t>
      </w:r>
    </w:p>
    <w:p w14:paraId="6035A31D" w14:textId="77777777" w:rsidR="005C6932" w:rsidRPr="005D27D0" w:rsidRDefault="005C6932" w:rsidP="005C6932">
      <w:pPr>
        <w:jc w:val="both"/>
        <w:rPr>
          <w:rFonts w:ascii="Calibri" w:hAnsi="Calibri" w:cs="Calibri"/>
          <w:b/>
          <w:bCs/>
          <w:sz w:val="22"/>
          <w:szCs w:val="22"/>
        </w:rPr>
      </w:pPr>
      <w:r w:rsidRPr="005D27D0">
        <w:rPr>
          <w:rFonts w:ascii="Calibri" w:hAnsi="Calibri" w:cs="Calibri"/>
          <w:b/>
          <w:bCs/>
          <w:sz w:val="22"/>
          <w:szCs w:val="22"/>
        </w:rPr>
        <w:t xml:space="preserve">Discipline </w:t>
      </w:r>
    </w:p>
    <w:p w14:paraId="04BF7FEE" w14:textId="77777777" w:rsidR="005C6932" w:rsidRPr="005D27D0" w:rsidRDefault="005C6932" w:rsidP="00400D19">
      <w:pPr>
        <w:spacing w:line="240" w:lineRule="auto"/>
        <w:jc w:val="both"/>
        <w:rPr>
          <w:rFonts w:ascii="Calibri" w:hAnsi="Calibri" w:cs="Calibri"/>
          <w:sz w:val="22"/>
          <w:szCs w:val="22"/>
        </w:rPr>
      </w:pPr>
      <w:r w:rsidRPr="005D27D0">
        <w:rPr>
          <w:rFonts w:ascii="Calibri" w:hAnsi="Calibri" w:cs="Calibri"/>
          <w:sz w:val="22"/>
          <w:szCs w:val="22"/>
        </w:rPr>
        <w:t xml:space="preserve">In normal circumstances parents will be contacted. If the Headteacher assesses that the situation is a child protection issue, then Wiltshire Children’s Services will be contacted in the first instance. This academy does not condone drug misuse. However, in deciding an appropriate sanction must consider the interests of the child balanced against the best interests of the whole academy community. Whilst exclusion is a possible sanction (fixed or permanent) it would only be considered as a last resort. A range of responses may also be considered that may include: </w:t>
      </w:r>
    </w:p>
    <w:p w14:paraId="0854AA58" w14:textId="7D737F73" w:rsidR="005C6932" w:rsidRPr="00E7521F" w:rsidRDefault="005C6932" w:rsidP="00E7521F">
      <w:pPr>
        <w:pStyle w:val="ListParagraph"/>
        <w:numPr>
          <w:ilvl w:val="0"/>
          <w:numId w:val="38"/>
        </w:numPr>
        <w:spacing w:line="259" w:lineRule="auto"/>
        <w:rPr>
          <w:rFonts w:ascii="Calibri" w:hAnsi="Calibri" w:cs="Calibri"/>
          <w:sz w:val="22"/>
          <w:szCs w:val="22"/>
        </w:rPr>
      </w:pPr>
      <w:r w:rsidRPr="00E7521F">
        <w:rPr>
          <w:rFonts w:ascii="Calibri" w:hAnsi="Calibri" w:cs="Calibri"/>
          <w:sz w:val="22"/>
          <w:szCs w:val="22"/>
        </w:rPr>
        <w:t xml:space="preserve">a pastoral support </w:t>
      </w:r>
      <w:proofErr w:type="spellStart"/>
      <w:proofErr w:type="gramStart"/>
      <w:r w:rsidRPr="00E7521F">
        <w:rPr>
          <w:rFonts w:ascii="Calibri" w:hAnsi="Calibri" w:cs="Calibri"/>
          <w:sz w:val="22"/>
          <w:szCs w:val="22"/>
        </w:rPr>
        <w:t>programme</w:t>
      </w:r>
      <w:proofErr w:type="spellEnd"/>
      <w:r w:rsidRPr="00E7521F">
        <w:rPr>
          <w:rFonts w:ascii="Calibri" w:hAnsi="Calibri" w:cs="Calibri"/>
          <w:sz w:val="22"/>
          <w:szCs w:val="22"/>
        </w:rPr>
        <w:t xml:space="preserve">; </w:t>
      </w:r>
      <w:r w:rsidR="00E7521F" w:rsidRPr="00E7521F">
        <w:rPr>
          <w:rFonts w:ascii="Calibri" w:hAnsi="Calibri" w:cs="Calibri"/>
          <w:sz w:val="22"/>
          <w:szCs w:val="22"/>
        </w:rPr>
        <w:t xml:space="preserve">  </w:t>
      </w:r>
      <w:proofErr w:type="gramEnd"/>
      <w:r w:rsidR="00E7521F" w:rsidRPr="00E7521F">
        <w:rPr>
          <w:rFonts w:ascii="Calibri" w:hAnsi="Calibri" w:cs="Calibri"/>
          <w:sz w:val="22"/>
          <w:szCs w:val="22"/>
        </w:rPr>
        <w:t xml:space="preserve">                               </w:t>
      </w:r>
      <w:r w:rsidRPr="00E7521F">
        <w:rPr>
          <w:rFonts w:ascii="Calibri" w:hAnsi="Calibri" w:cs="Calibri"/>
          <w:sz w:val="22"/>
          <w:szCs w:val="22"/>
        </w:rPr>
        <w:t xml:space="preserve">referral to an appropriate agency; </w:t>
      </w:r>
    </w:p>
    <w:p w14:paraId="736FADB7" w14:textId="14DFD8D8" w:rsidR="005C6932" w:rsidRPr="00E7521F" w:rsidRDefault="005C6932" w:rsidP="00E7521F">
      <w:pPr>
        <w:pStyle w:val="ListParagraph"/>
        <w:numPr>
          <w:ilvl w:val="0"/>
          <w:numId w:val="38"/>
        </w:numPr>
        <w:spacing w:line="259" w:lineRule="auto"/>
        <w:rPr>
          <w:rFonts w:ascii="Calibri" w:hAnsi="Calibri" w:cs="Calibri"/>
          <w:sz w:val="22"/>
          <w:szCs w:val="22"/>
        </w:rPr>
      </w:pPr>
      <w:proofErr w:type="spellStart"/>
      <w:r w:rsidRPr="00E7521F">
        <w:rPr>
          <w:rFonts w:ascii="Calibri" w:hAnsi="Calibri" w:cs="Calibri"/>
          <w:sz w:val="22"/>
          <w:szCs w:val="22"/>
        </w:rPr>
        <w:t>behaviour</w:t>
      </w:r>
      <w:proofErr w:type="spellEnd"/>
      <w:r w:rsidRPr="00E7521F">
        <w:rPr>
          <w:rFonts w:ascii="Calibri" w:hAnsi="Calibri" w:cs="Calibri"/>
          <w:sz w:val="22"/>
          <w:szCs w:val="22"/>
        </w:rPr>
        <w:t xml:space="preserve"> support </w:t>
      </w:r>
      <w:proofErr w:type="gramStart"/>
      <w:r w:rsidRPr="00E7521F">
        <w:rPr>
          <w:rFonts w:ascii="Calibri" w:hAnsi="Calibri" w:cs="Calibri"/>
          <w:sz w:val="22"/>
          <w:szCs w:val="22"/>
        </w:rPr>
        <w:t xml:space="preserve">plans; </w:t>
      </w:r>
      <w:r w:rsidR="00E7521F" w:rsidRPr="00E7521F">
        <w:rPr>
          <w:rFonts w:ascii="Calibri" w:hAnsi="Calibri" w:cs="Calibri"/>
          <w:sz w:val="22"/>
          <w:szCs w:val="22"/>
        </w:rPr>
        <w:t xml:space="preserve">  </w:t>
      </w:r>
      <w:proofErr w:type="gramEnd"/>
      <w:r w:rsidR="00E7521F" w:rsidRPr="00E7521F">
        <w:rPr>
          <w:rFonts w:ascii="Calibri" w:hAnsi="Calibri" w:cs="Calibri"/>
          <w:sz w:val="22"/>
          <w:szCs w:val="22"/>
        </w:rPr>
        <w:t xml:space="preserve">                                           </w:t>
      </w:r>
      <w:r w:rsidR="001E58C5" w:rsidRPr="00E7521F">
        <w:rPr>
          <w:rFonts w:ascii="Calibri" w:hAnsi="Calibri" w:cs="Calibri"/>
          <w:sz w:val="22"/>
          <w:szCs w:val="22"/>
        </w:rPr>
        <w:t>alternative provision</w:t>
      </w:r>
      <w:r w:rsidRPr="00E7521F">
        <w:rPr>
          <w:rFonts w:ascii="Calibri" w:hAnsi="Calibri" w:cs="Calibri"/>
          <w:sz w:val="22"/>
          <w:szCs w:val="22"/>
        </w:rPr>
        <w:t xml:space="preserve">; </w:t>
      </w:r>
    </w:p>
    <w:p w14:paraId="2096C449" w14:textId="3168F963" w:rsidR="005C6932" w:rsidRPr="00E7521F" w:rsidRDefault="005C6932" w:rsidP="00E7521F">
      <w:pPr>
        <w:pStyle w:val="ListParagraph"/>
        <w:numPr>
          <w:ilvl w:val="0"/>
          <w:numId w:val="38"/>
        </w:numPr>
        <w:spacing w:line="259" w:lineRule="auto"/>
        <w:rPr>
          <w:rFonts w:ascii="Calibri" w:hAnsi="Calibri" w:cs="Calibri"/>
          <w:sz w:val="22"/>
          <w:szCs w:val="22"/>
        </w:rPr>
      </w:pPr>
      <w:r w:rsidRPr="00E7521F">
        <w:rPr>
          <w:rFonts w:ascii="Calibri" w:hAnsi="Calibri" w:cs="Calibri"/>
          <w:sz w:val="22"/>
          <w:szCs w:val="22"/>
        </w:rPr>
        <w:t xml:space="preserve">fixed term </w:t>
      </w:r>
      <w:proofErr w:type="gramStart"/>
      <w:r w:rsidRPr="00E7521F">
        <w:rPr>
          <w:rFonts w:ascii="Calibri" w:hAnsi="Calibri" w:cs="Calibri"/>
          <w:sz w:val="22"/>
          <w:szCs w:val="22"/>
        </w:rPr>
        <w:t xml:space="preserve">exclusion; </w:t>
      </w:r>
      <w:r w:rsidR="00E7521F" w:rsidRPr="00E7521F">
        <w:rPr>
          <w:rFonts w:ascii="Calibri" w:hAnsi="Calibri" w:cs="Calibri"/>
          <w:sz w:val="22"/>
          <w:szCs w:val="22"/>
        </w:rPr>
        <w:t xml:space="preserve">  </w:t>
      </w:r>
      <w:proofErr w:type="gramEnd"/>
      <w:r w:rsidR="00E7521F" w:rsidRPr="00E7521F">
        <w:rPr>
          <w:rFonts w:ascii="Calibri" w:hAnsi="Calibri" w:cs="Calibri"/>
          <w:sz w:val="22"/>
          <w:szCs w:val="22"/>
        </w:rPr>
        <w:t xml:space="preserve">                                                  </w:t>
      </w:r>
      <w:r w:rsidRPr="00E7521F">
        <w:rPr>
          <w:rFonts w:ascii="Calibri" w:hAnsi="Calibri" w:cs="Calibri"/>
          <w:sz w:val="22"/>
          <w:szCs w:val="22"/>
        </w:rPr>
        <w:t xml:space="preserve">permanent exclusion. </w:t>
      </w:r>
    </w:p>
    <w:p w14:paraId="52F4FAB0" w14:textId="77777777" w:rsidR="005C6932" w:rsidRPr="005D27D0" w:rsidRDefault="005C6932" w:rsidP="005C6932">
      <w:pPr>
        <w:rPr>
          <w:rFonts w:ascii="Calibri" w:hAnsi="Calibri" w:cs="Calibri"/>
          <w:sz w:val="22"/>
          <w:szCs w:val="22"/>
        </w:rPr>
      </w:pPr>
      <w:r w:rsidRPr="005D27D0">
        <w:rPr>
          <w:rFonts w:ascii="Calibri" w:hAnsi="Calibri" w:cs="Calibri"/>
          <w:sz w:val="22"/>
          <w:szCs w:val="22"/>
        </w:rPr>
        <w:lastRenderedPageBreak/>
        <w:t xml:space="preserve">Consideration should be given to: </w:t>
      </w:r>
    </w:p>
    <w:p w14:paraId="1B42076F" w14:textId="77777777" w:rsidR="005C6932" w:rsidRPr="005D27D0" w:rsidRDefault="005C6932">
      <w:pPr>
        <w:pStyle w:val="ListParagraph"/>
        <w:numPr>
          <w:ilvl w:val="0"/>
          <w:numId w:val="38"/>
        </w:numPr>
        <w:spacing w:line="259" w:lineRule="auto"/>
        <w:rPr>
          <w:rFonts w:ascii="Calibri" w:hAnsi="Calibri" w:cs="Calibri"/>
          <w:sz w:val="22"/>
          <w:szCs w:val="22"/>
        </w:rPr>
      </w:pPr>
      <w:r w:rsidRPr="005D27D0">
        <w:rPr>
          <w:rFonts w:ascii="Calibri" w:hAnsi="Calibri" w:cs="Calibri"/>
          <w:sz w:val="22"/>
          <w:szCs w:val="22"/>
        </w:rPr>
        <w:t xml:space="preserve">the age of the pupil; </w:t>
      </w:r>
    </w:p>
    <w:p w14:paraId="4F23EA77" w14:textId="77777777" w:rsidR="005C6932" w:rsidRPr="005D27D0" w:rsidRDefault="005C6932">
      <w:pPr>
        <w:pStyle w:val="ListParagraph"/>
        <w:numPr>
          <w:ilvl w:val="0"/>
          <w:numId w:val="38"/>
        </w:numPr>
        <w:spacing w:line="259" w:lineRule="auto"/>
        <w:rPr>
          <w:rFonts w:ascii="Calibri" w:hAnsi="Calibri" w:cs="Calibri"/>
          <w:sz w:val="22"/>
          <w:szCs w:val="22"/>
        </w:rPr>
      </w:pPr>
      <w:r w:rsidRPr="005D27D0">
        <w:rPr>
          <w:rFonts w:ascii="Calibri" w:hAnsi="Calibri" w:cs="Calibri"/>
          <w:sz w:val="22"/>
          <w:szCs w:val="22"/>
        </w:rPr>
        <w:t xml:space="preserve">whether one pupil or a group of pupils is involved; </w:t>
      </w:r>
    </w:p>
    <w:p w14:paraId="2FE6B976" w14:textId="77777777" w:rsidR="005C6932" w:rsidRPr="005D27D0" w:rsidRDefault="005C6932">
      <w:pPr>
        <w:pStyle w:val="ListParagraph"/>
        <w:numPr>
          <w:ilvl w:val="0"/>
          <w:numId w:val="38"/>
        </w:numPr>
        <w:spacing w:line="259" w:lineRule="auto"/>
        <w:rPr>
          <w:rFonts w:ascii="Calibri" w:hAnsi="Calibri" w:cs="Calibri"/>
          <w:sz w:val="22"/>
          <w:szCs w:val="22"/>
        </w:rPr>
      </w:pPr>
      <w:r w:rsidRPr="005D27D0">
        <w:rPr>
          <w:rFonts w:ascii="Calibri" w:hAnsi="Calibri" w:cs="Calibri"/>
          <w:sz w:val="22"/>
          <w:szCs w:val="22"/>
        </w:rPr>
        <w:t xml:space="preserve">whether there is evidence of </w:t>
      </w:r>
      <w:proofErr w:type="gramStart"/>
      <w:r w:rsidRPr="005D27D0">
        <w:rPr>
          <w:rFonts w:ascii="Calibri" w:hAnsi="Calibri" w:cs="Calibri"/>
          <w:sz w:val="22"/>
          <w:szCs w:val="22"/>
        </w:rPr>
        <w:t>particular peer</w:t>
      </w:r>
      <w:proofErr w:type="gramEnd"/>
      <w:r w:rsidRPr="005D27D0">
        <w:rPr>
          <w:rFonts w:ascii="Calibri" w:hAnsi="Calibri" w:cs="Calibri"/>
          <w:sz w:val="22"/>
          <w:szCs w:val="22"/>
        </w:rPr>
        <w:t xml:space="preserve"> pressure; </w:t>
      </w:r>
    </w:p>
    <w:p w14:paraId="4165C2BA" w14:textId="77777777" w:rsidR="005C6932" w:rsidRPr="005D27D0" w:rsidRDefault="005C6932">
      <w:pPr>
        <w:pStyle w:val="ListParagraph"/>
        <w:numPr>
          <w:ilvl w:val="0"/>
          <w:numId w:val="38"/>
        </w:numPr>
        <w:spacing w:line="259" w:lineRule="auto"/>
        <w:rPr>
          <w:rFonts w:ascii="Calibri" w:hAnsi="Calibri" w:cs="Calibri"/>
          <w:sz w:val="22"/>
          <w:szCs w:val="22"/>
        </w:rPr>
      </w:pPr>
      <w:r w:rsidRPr="005D27D0">
        <w:rPr>
          <w:rFonts w:ascii="Calibri" w:hAnsi="Calibri" w:cs="Calibri"/>
          <w:sz w:val="22"/>
          <w:szCs w:val="22"/>
        </w:rPr>
        <w:t>whether it is the pupil’s first offence.</w:t>
      </w:r>
    </w:p>
    <w:p w14:paraId="7E3D9116" w14:textId="77777777" w:rsidR="005C6932" w:rsidRPr="005D27D0" w:rsidRDefault="005C6932" w:rsidP="005C6932">
      <w:pPr>
        <w:rPr>
          <w:rFonts w:ascii="Calibri" w:hAnsi="Calibri" w:cs="Calibri"/>
          <w:lang w:val="en-GB"/>
        </w:rPr>
      </w:pPr>
    </w:p>
    <w:sectPr w:rsidR="005C6932" w:rsidRPr="005D27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44152" w14:textId="77777777" w:rsidR="00671960" w:rsidRDefault="00671960" w:rsidP="00F71FBA">
      <w:pPr>
        <w:spacing w:after="0" w:line="240" w:lineRule="auto"/>
      </w:pPr>
      <w:r>
        <w:separator/>
      </w:r>
    </w:p>
  </w:endnote>
  <w:endnote w:type="continuationSeparator" w:id="0">
    <w:p w14:paraId="05C3C5EF" w14:textId="77777777" w:rsidR="00671960" w:rsidRDefault="00671960" w:rsidP="00F71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927D9" w14:textId="77777777" w:rsidR="00671960" w:rsidRDefault="00671960" w:rsidP="00F71FBA">
      <w:pPr>
        <w:spacing w:after="0" w:line="240" w:lineRule="auto"/>
      </w:pPr>
      <w:r>
        <w:separator/>
      </w:r>
    </w:p>
  </w:footnote>
  <w:footnote w:type="continuationSeparator" w:id="0">
    <w:p w14:paraId="607B76F7" w14:textId="77777777" w:rsidR="00671960" w:rsidRDefault="00671960" w:rsidP="00F71FBA">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XSUiEPxXFZ9tOg" int2:id="D2DIXUTj">
      <int2:state int2:value="Rejected" int2:type="spell"/>
    </int2:textHash>
    <int2:textHash int2:hashCode="v3jXqOAVqWKVSe" int2:id="bJifLa6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6AAE"/>
    <w:multiLevelType w:val="hybridMultilevel"/>
    <w:tmpl w:val="DBCA5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2621E"/>
    <w:multiLevelType w:val="hybridMultilevel"/>
    <w:tmpl w:val="D6949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67860"/>
    <w:multiLevelType w:val="hybridMultilevel"/>
    <w:tmpl w:val="9CCCC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003BC"/>
    <w:multiLevelType w:val="hybridMultilevel"/>
    <w:tmpl w:val="F59C1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026A1"/>
    <w:multiLevelType w:val="hybridMultilevel"/>
    <w:tmpl w:val="3EA6B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F2F69"/>
    <w:multiLevelType w:val="hybridMultilevel"/>
    <w:tmpl w:val="0EEA7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94833"/>
    <w:multiLevelType w:val="hybridMultilevel"/>
    <w:tmpl w:val="E01C0E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D666EF"/>
    <w:multiLevelType w:val="hybridMultilevel"/>
    <w:tmpl w:val="4F94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3580D"/>
    <w:multiLevelType w:val="hybridMultilevel"/>
    <w:tmpl w:val="75B4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5E12DC"/>
    <w:multiLevelType w:val="hybridMultilevel"/>
    <w:tmpl w:val="64BCD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27172"/>
    <w:multiLevelType w:val="hybridMultilevel"/>
    <w:tmpl w:val="0400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62AD0"/>
    <w:multiLevelType w:val="hybridMultilevel"/>
    <w:tmpl w:val="E8D4A576"/>
    <w:lvl w:ilvl="0" w:tplc="032E676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943139"/>
    <w:multiLevelType w:val="hybridMultilevel"/>
    <w:tmpl w:val="04989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B15670"/>
    <w:multiLevelType w:val="hybridMultilevel"/>
    <w:tmpl w:val="9AFE714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25641D7"/>
    <w:multiLevelType w:val="hybridMultilevel"/>
    <w:tmpl w:val="1E7AA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C96A77"/>
    <w:multiLevelType w:val="hybridMultilevel"/>
    <w:tmpl w:val="5424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D69AF"/>
    <w:multiLevelType w:val="hybridMultilevel"/>
    <w:tmpl w:val="48B83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C21B57"/>
    <w:multiLevelType w:val="hybridMultilevel"/>
    <w:tmpl w:val="3480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0D4475"/>
    <w:multiLevelType w:val="hybridMultilevel"/>
    <w:tmpl w:val="E4D2C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A86C4D"/>
    <w:multiLevelType w:val="hybridMultilevel"/>
    <w:tmpl w:val="0DCA3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4D706A"/>
    <w:multiLevelType w:val="hybridMultilevel"/>
    <w:tmpl w:val="D5C2F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DE7D70"/>
    <w:multiLevelType w:val="hybridMultilevel"/>
    <w:tmpl w:val="217E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5C729A"/>
    <w:multiLevelType w:val="hybridMultilevel"/>
    <w:tmpl w:val="568821C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7321109"/>
    <w:multiLevelType w:val="hybridMultilevel"/>
    <w:tmpl w:val="6F5A4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826DE1"/>
    <w:multiLevelType w:val="hybridMultilevel"/>
    <w:tmpl w:val="63E6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925DE"/>
    <w:multiLevelType w:val="hybridMultilevel"/>
    <w:tmpl w:val="E4DA0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D127B1"/>
    <w:multiLevelType w:val="hybridMultilevel"/>
    <w:tmpl w:val="EA8E0C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8AD22E0"/>
    <w:multiLevelType w:val="hybridMultilevel"/>
    <w:tmpl w:val="27B0E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291D2B"/>
    <w:multiLevelType w:val="hybridMultilevel"/>
    <w:tmpl w:val="51DCD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636EC6"/>
    <w:multiLevelType w:val="hybridMultilevel"/>
    <w:tmpl w:val="BED46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D57023"/>
    <w:multiLevelType w:val="hybridMultilevel"/>
    <w:tmpl w:val="89EE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AE54E5"/>
    <w:multiLevelType w:val="hybridMultilevel"/>
    <w:tmpl w:val="4D1E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E05BBF"/>
    <w:multiLevelType w:val="hybridMultilevel"/>
    <w:tmpl w:val="EBC8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F779D9"/>
    <w:multiLevelType w:val="hybridMultilevel"/>
    <w:tmpl w:val="8D684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96192C"/>
    <w:multiLevelType w:val="hybridMultilevel"/>
    <w:tmpl w:val="4D24D71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5E21F08"/>
    <w:multiLevelType w:val="hybridMultilevel"/>
    <w:tmpl w:val="6DE0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926474"/>
    <w:multiLevelType w:val="hybridMultilevel"/>
    <w:tmpl w:val="DF508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A03397"/>
    <w:multiLevelType w:val="hybridMultilevel"/>
    <w:tmpl w:val="C1EE7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E76C8A"/>
    <w:multiLevelType w:val="hybridMultilevel"/>
    <w:tmpl w:val="0CEAE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3D354A"/>
    <w:multiLevelType w:val="hybridMultilevel"/>
    <w:tmpl w:val="4D16B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4038C1"/>
    <w:multiLevelType w:val="hybridMultilevel"/>
    <w:tmpl w:val="25CEA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B21F05"/>
    <w:multiLevelType w:val="hybridMultilevel"/>
    <w:tmpl w:val="7F3C9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987289">
    <w:abstractNumId w:val="36"/>
  </w:num>
  <w:num w:numId="2" w16cid:durableId="852649016">
    <w:abstractNumId w:val="10"/>
  </w:num>
  <w:num w:numId="3" w16cid:durableId="1784768143">
    <w:abstractNumId w:val="22"/>
  </w:num>
  <w:num w:numId="4" w16cid:durableId="1153176279">
    <w:abstractNumId w:val="26"/>
  </w:num>
  <w:num w:numId="5" w16cid:durableId="798256205">
    <w:abstractNumId w:val="4"/>
  </w:num>
  <w:num w:numId="6" w16cid:durableId="1570382376">
    <w:abstractNumId w:val="29"/>
  </w:num>
  <w:num w:numId="7" w16cid:durableId="1305113255">
    <w:abstractNumId w:val="13"/>
  </w:num>
  <w:num w:numId="8" w16cid:durableId="1263952544">
    <w:abstractNumId w:val="37"/>
  </w:num>
  <w:num w:numId="9" w16cid:durableId="829754947">
    <w:abstractNumId w:val="12"/>
  </w:num>
  <w:num w:numId="10" w16cid:durableId="47656984">
    <w:abstractNumId w:val="40"/>
  </w:num>
  <w:num w:numId="11" w16cid:durableId="237055369">
    <w:abstractNumId w:val="24"/>
  </w:num>
  <w:num w:numId="12" w16cid:durableId="1310404564">
    <w:abstractNumId w:val="31"/>
  </w:num>
  <w:num w:numId="13" w16cid:durableId="1069764152">
    <w:abstractNumId w:val="35"/>
  </w:num>
  <w:num w:numId="14" w16cid:durableId="303894527">
    <w:abstractNumId w:val="19"/>
  </w:num>
  <w:num w:numId="15" w16cid:durableId="1107626148">
    <w:abstractNumId w:val="16"/>
  </w:num>
  <w:num w:numId="16" w16cid:durableId="1123769046">
    <w:abstractNumId w:val="32"/>
  </w:num>
  <w:num w:numId="17" w16cid:durableId="696810418">
    <w:abstractNumId w:val="30"/>
  </w:num>
  <w:num w:numId="18" w16cid:durableId="1885949685">
    <w:abstractNumId w:val="38"/>
  </w:num>
  <w:num w:numId="19" w16cid:durableId="1154763105">
    <w:abstractNumId w:val="28"/>
  </w:num>
  <w:num w:numId="20" w16cid:durableId="1611860603">
    <w:abstractNumId w:val="20"/>
  </w:num>
  <w:num w:numId="21" w16cid:durableId="1004475884">
    <w:abstractNumId w:val="18"/>
  </w:num>
  <w:num w:numId="22" w16cid:durableId="1793130973">
    <w:abstractNumId w:val="5"/>
  </w:num>
  <w:num w:numId="23" w16cid:durableId="105540803">
    <w:abstractNumId w:val="15"/>
  </w:num>
  <w:num w:numId="24" w16cid:durableId="281813415">
    <w:abstractNumId w:val="23"/>
  </w:num>
  <w:num w:numId="25" w16cid:durableId="2136555531">
    <w:abstractNumId w:val="9"/>
  </w:num>
  <w:num w:numId="26" w16cid:durableId="1580945326">
    <w:abstractNumId w:val="7"/>
  </w:num>
  <w:num w:numId="27" w16cid:durableId="746877639">
    <w:abstractNumId w:val="8"/>
  </w:num>
  <w:num w:numId="28" w16cid:durableId="1944871645">
    <w:abstractNumId w:val="3"/>
  </w:num>
  <w:num w:numId="29" w16cid:durableId="1373844589">
    <w:abstractNumId w:val="33"/>
  </w:num>
  <w:num w:numId="30" w16cid:durableId="434325532">
    <w:abstractNumId w:val="0"/>
  </w:num>
  <w:num w:numId="31" w16cid:durableId="1254431595">
    <w:abstractNumId w:val="41"/>
  </w:num>
  <w:num w:numId="32" w16cid:durableId="696347503">
    <w:abstractNumId w:val="27"/>
  </w:num>
  <w:num w:numId="33" w16cid:durableId="816729574">
    <w:abstractNumId w:val="17"/>
  </w:num>
  <w:num w:numId="34" w16cid:durableId="2138837019">
    <w:abstractNumId w:val="2"/>
  </w:num>
  <w:num w:numId="35" w16cid:durableId="1930119524">
    <w:abstractNumId w:val="21"/>
  </w:num>
  <w:num w:numId="36" w16cid:durableId="1383481077">
    <w:abstractNumId w:val="39"/>
  </w:num>
  <w:num w:numId="37" w16cid:durableId="1994868106">
    <w:abstractNumId w:val="6"/>
  </w:num>
  <w:num w:numId="38" w16cid:durableId="764114868">
    <w:abstractNumId w:val="11"/>
  </w:num>
  <w:num w:numId="39" w16cid:durableId="1304887887">
    <w:abstractNumId w:val="14"/>
  </w:num>
  <w:num w:numId="40" w16cid:durableId="1022785091">
    <w:abstractNumId w:val="25"/>
  </w:num>
  <w:num w:numId="41" w16cid:durableId="502235024">
    <w:abstractNumId w:val="1"/>
  </w:num>
  <w:num w:numId="42" w16cid:durableId="1802990727">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99A282"/>
    <w:rsid w:val="000155E3"/>
    <w:rsid w:val="00053E6A"/>
    <w:rsid w:val="00054C30"/>
    <w:rsid w:val="00063AD8"/>
    <w:rsid w:val="00073A68"/>
    <w:rsid w:val="00084E56"/>
    <w:rsid w:val="00094832"/>
    <w:rsid w:val="000A2559"/>
    <w:rsid w:val="000B40B1"/>
    <w:rsid w:val="000B49F8"/>
    <w:rsid w:val="000C1C90"/>
    <w:rsid w:val="000F205D"/>
    <w:rsid w:val="000F2D73"/>
    <w:rsid w:val="000F70B5"/>
    <w:rsid w:val="0010221A"/>
    <w:rsid w:val="0010332E"/>
    <w:rsid w:val="00114007"/>
    <w:rsid w:val="00114F3B"/>
    <w:rsid w:val="00120B67"/>
    <w:rsid w:val="001313C5"/>
    <w:rsid w:val="00137812"/>
    <w:rsid w:val="0014473C"/>
    <w:rsid w:val="001556E2"/>
    <w:rsid w:val="00157594"/>
    <w:rsid w:val="001733B3"/>
    <w:rsid w:val="00182A26"/>
    <w:rsid w:val="00182D0B"/>
    <w:rsid w:val="00193062"/>
    <w:rsid w:val="00193720"/>
    <w:rsid w:val="00193EE3"/>
    <w:rsid w:val="001A5E32"/>
    <w:rsid w:val="001A6B89"/>
    <w:rsid w:val="001B32C9"/>
    <w:rsid w:val="001B5908"/>
    <w:rsid w:val="001E01E8"/>
    <w:rsid w:val="001E41CB"/>
    <w:rsid w:val="001E58C5"/>
    <w:rsid w:val="0021025A"/>
    <w:rsid w:val="00210749"/>
    <w:rsid w:val="002236D4"/>
    <w:rsid w:val="00254BCA"/>
    <w:rsid w:val="00262EAF"/>
    <w:rsid w:val="00265DC2"/>
    <w:rsid w:val="00267EEF"/>
    <w:rsid w:val="00270B63"/>
    <w:rsid w:val="002726E4"/>
    <w:rsid w:val="002A1D92"/>
    <w:rsid w:val="002B0A72"/>
    <w:rsid w:val="002C4BD8"/>
    <w:rsid w:val="002E420F"/>
    <w:rsid w:val="002E726F"/>
    <w:rsid w:val="002E764E"/>
    <w:rsid w:val="002F3089"/>
    <w:rsid w:val="002F4A90"/>
    <w:rsid w:val="00301A2E"/>
    <w:rsid w:val="00314A94"/>
    <w:rsid w:val="003158B6"/>
    <w:rsid w:val="003175AF"/>
    <w:rsid w:val="00322748"/>
    <w:rsid w:val="003262B8"/>
    <w:rsid w:val="00330CC3"/>
    <w:rsid w:val="00342B26"/>
    <w:rsid w:val="003468BB"/>
    <w:rsid w:val="00353A35"/>
    <w:rsid w:val="00356A14"/>
    <w:rsid w:val="00363C4F"/>
    <w:rsid w:val="00366489"/>
    <w:rsid w:val="00370D43"/>
    <w:rsid w:val="00380603"/>
    <w:rsid w:val="003827B7"/>
    <w:rsid w:val="003A0D28"/>
    <w:rsid w:val="003A13B8"/>
    <w:rsid w:val="003B0804"/>
    <w:rsid w:val="003C4682"/>
    <w:rsid w:val="003D0561"/>
    <w:rsid w:val="003D3FC1"/>
    <w:rsid w:val="003E230B"/>
    <w:rsid w:val="003E2448"/>
    <w:rsid w:val="003F6DDA"/>
    <w:rsid w:val="00400D19"/>
    <w:rsid w:val="004010A8"/>
    <w:rsid w:val="004054D9"/>
    <w:rsid w:val="00417478"/>
    <w:rsid w:val="00421949"/>
    <w:rsid w:val="004221CC"/>
    <w:rsid w:val="00424950"/>
    <w:rsid w:val="00425C2D"/>
    <w:rsid w:val="00435D0E"/>
    <w:rsid w:val="00437391"/>
    <w:rsid w:val="00450FE3"/>
    <w:rsid w:val="00453E38"/>
    <w:rsid w:val="00457268"/>
    <w:rsid w:val="00471EA1"/>
    <w:rsid w:val="00494784"/>
    <w:rsid w:val="004A16A4"/>
    <w:rsid w:val="004A4F7E"/>
    <w:rsid w:val="004C59C0"/>
    <w:rsid w:val="004D59D6"/>
    <w:rsid w:val="004D781D"/>
    <w:rsid w:val="004E41B7"/>
    <w:rsid w:val="00501A6C"/>
    <w:rsid w:val="00503C9C"/>
    <w:rsid w:val="0051373D"/>
    <w:rsid w:val="0052292F"/>
    <w:rsid w:val="005267D7"/>
    <w:rsid w:val="00527943"/>
    <w:rsid w:val="005324C9"/>
    <w:rsid w:val="00532781"/>
    <w:rsid w:val="0055185D"/>
    <w:rsid w:val="00570271"/>
    <w:rsid w:val="00576D34"/>
    <w:rsid w:val="00583DAD"/>
    <w:rsid w:val="00585659"/>
    <w:rsid w:val="00586382"/>
    <w:rsid w:val="00593E1C"/>
    <w:rsid w:val="005A6DFD"/>
    <w:rsid w:val="005A7C6F"/>
    <w:rsid w:val="005B1E90"/>
    <w:rsid w:val="005B6DC0"/>
    <w:rsid w:val="005C331F"/>
    <w:rsid w:val="005C5F44"/>
    <w:rsid w:val="005C6932"/>
    <w:rsid w:val="005D27D0"/>
    <w:rsid w:val="005D35DF"/>
    <w:rsid w:val="005E76BF"/>
    <w:rsid w:val="005F06E4"/>
    <w:rsid w:val="005F447B"/>
    <w:rsid w:val="00600C60"/>
    <w:rsid w:val="006014FA"/>
    <w:rsid w:val="00612953"/>
    <w:rsid w:val="006148BB"/>
    <w:rsid w:val="0063410B"/>
    <w:rsid w:val="0063705F"/>
    <w:rsid w:val="0064033C"/>
    <w:rsid w:val="006426C9"/>
    <w:rsid w:val="006579DC"/>
    <w:rsid w:val="00664315"/>
    <w:rsid w:val="00671960"/>
    <w:rsid w:val="00675755"/>
    <w:rsid w:val="00675889"/>
    <w:rsid w:val="006816A2"/>
    <w:rsid w:val="00681A4E"/>
    <w:rsid w:val="00683651"/>
    <w:rsid w:val="00691ABD"/>
    <w:rsid w:val="006A1AEF"/>
    <w:rsid w:val="006A6764"/>
    <w:rsid w:val="006B7E76"/>
    <w:rsid w:val="006D6BF0"/>
    <w:rsid w:val="0070015E"/>
    <w:rsid w:val="0070737E"/>
    <w:rsid w:val="007134BD"/>
    <w:rsid w:val="007179ED"/>
    <w:rsid w:val="0072424F"/>
    <w:rsid w:val="00726F7C"/>
    <w:rsid w:val="007307C7"/>
    <w:rsid w:val="00735762"/>
    <w:rsid w:val="00740883"/>
    <w:rsid w:val="00750459"/>
    <w:rsid w:val="0075268D"/>
    <w:rsid w:val="00755D6A"/>
    <w:rsid w:val="0075752D"/>
    <w:rsid w:val="00760EB7"/>
    <w:rsid w:val="00767A03"/>
    <w:rsid w:val="0077215A"/>
    <w:rsid w:val="007877F4"/>
    <w:rsid w:val="00797449"/>
    <w:rsid w:val="007A5C0A"/>
    <w:rsid w:val="007B3BF6"/>
    <w:rsid w:val="007C58B6"/>
    <w:rsid w:val="007D02BC"/>
    <w:rsid w:val="007D5499"/>
    <w:rsid w:val="007D55C4"/>
    <w:rsid w:val="007E1E62"/>
    <w:rsid w:val="007E770E"/>
    <w:rsid w:val="007F38E0"/>
    <w:rsid w:val="007F4985"/>
    <w:rsid w:val="00806CD2"/>
    <w:rsid w:val="00810BA5"/>
    <w:rsid w:val="008153CC"/>
    <w:rsid w:val="00821F9F"/>
    <w:rsid w:val="00834866"/>
    <w:rsid w:val="008533DC"/>
    <w:rsid w:val="00892556"/>
    <w:rsid w:val="0089298B"/>
    <w:rsid w:val="008B1DE2"/>
    <w:rsid w:val="008B2649"/>
    <w:rsid w:val="008B54AC"/>
    <w:rsid w:val="008C2CD1"/>
    <w:rsid w:val="008C45A5"/>
    <w:rsid w:val="008C5010"/>
    <w:rsid w:val="008D15D4"/>
    <w:rsid w:val="008E0159"/>
    <w:rsid w:val="009334A1"/>
    <w:rsid w:val="009426BB"/>
    <w:rsid w:val="00945ADF"/>
    <w:rsid w:val="0095442E"/>
    <w:rsid w:val="00970B40"/>
    <w:rsid w:val="00972985"/>
    <w:rsid w:val="00980637"/>
    <w:rsid w:val="009813C5"/>
    <w:rsid w:val="00996FFA"/>
    <w:rsid w:val="009B229E"/>
    <w:rsid w:val="009B2E5B"/>
    <w:rsid w:val="009B38DC"/>
    <w:rsid w:val="009B64B2"/>
    <w:rsid w:val="009C2A43"/>
    <w:rsid w:val="009C49A7"/>
    <w:rsid w:val="009D3B37"/>
    <w:rsid w:val="00A01FC3"/>
    <w:rsid w:val="00A04F9D"/>
    <w:rsid w:val="00A13CA3"/>
    <w:rsid w:val="00A2087A"/>
    <w:rsid w:val="00A20A8A"/>
    <w:rsid w:val="00A250F9"/>
    <w:rsid w:val="00A464BC"/>
    <w:rsid w:val="00A53CB9"/>
    <w:rsid w:val="00A774CF"/>
    <w:rsid w:val="00A80F4E"/>
    <w:rsid w:val="00A85503"/>
    <w:rsid w:val="00A863ED"/>
    <w:rsid w:val="00A87D61"/>
    <w:rsid w:val="00AA00E8"/>
    <w:rsid w:val="00AA24D9"/>
    <w:rsid w:val="00AB2F8D"/>
    <w:rsid w:val="00AD4DB4"/>
    <w:rsid w:val="00AD56B5"/>
    <w:rsid w:val="00AD7615"/>
    <w:rsid w:val="00AD761A"/>
    <w:rsid w:val="00AF5A48"/>
    <w:rsid w:val="00AF7EC2"/>
    <w:rsid w:val="00B0655C"/>
    <w:rsid w:val="00B136DE"/>
    <w:rsid w:val="00B1461F"/>
    <w:rsid w:val="00B245F0"/>
    <w:rsid w:val="00B24EA2"/>
    <w:rsid w:val="00B25886"/>
    <w:rsid w:val="00B423CD"/>
    <w:rsid w:val="00B511B6"/>
    <w:rsid w:val="00B67527"/>
    <w:rsid w:val="00B72D48"/>
    <w:rsid w:val="00B8777D"/>
    <w:rsid w:val="00BA2C14"/>
    <w:rsid w:val="00BB61B6"/>
    <w:rsid w:val="00BD3584"/>
    <w:rsid w:val="00BE5A1D"/>
    <w:rsid w:val="00BF0265"/>
    <w:rsid w:val="00BF064D"/>
    <w:rsid w:val="00C10006"/>
    <w:rsid w:val="00C13167"/>
    <w:rsid w:val="00C231EE"/>
    <w:rsid w:val="00C257FE"/>
    <w:rsid w:val="00C3138C"/>
    <w:rsid w:val="00C362D9"/>
    <w:rsid w:val="00C53A3F"/>
    <w:rsid w:val="00C62D7D"/>
    <w:rsid w:val="00C62F30"/>
    <w:rsid w:val="00C63F0E"/>
    <w:rsid w:val="00C66B7D"/>
    <w:rsid w:val="00C77CB6"/>
    <w:rsid w:val="00C81556"/>
    <w:rsid w:val="00C902BD"/>
    <w:rsid w:val="00C92DE0"/>
    <w:rsid w:val="00CC4258"/>
    <w:rsid w:val="00CC656B"/>
    <w:rsid w:val="00CE127B"/>
    <w:rsid w:val="00D04713"/>
    <w:rsid w:val="00D2736F"/>
    <w:rsid w:val="00D41D7C"/>
    <w:rsid w:val="00D4250C"/>
    <w:rsid w:val="00D633D9"/>
    <w:rsid w:val="00D67870"/>
    <w:rsid w:val="00D9067A"/>
    <w:rsid w:val="00DA0395"/>
    <w:rsid w:val="00DB08C4"/>
    <w:rsid w:val="00DB350C"/>
    <w:rsid w:val="00DB5025"/>
    <w:rsid w:val="00DB7A2D"/>
    <w:rsid w:val="00DC510A"/>
    <w:rsid w:val="00DE00A7"/>
    <w:rsid w:val="00DE2490"/>
    <w:rsid w:val="00DF1494"/>
    <w:rsid w:val="00DF1CA9"/>
    <w:rsid w:val="00E10BB7"/>
    <w:rsid w:val="00E4163B"/>
    <w:rsid w:val="00E46FA3"/>
    <w:rsid w:val="00E7521F"/>
    <w:rsid w:val="00EB22F1"/>
    <w:rsid w:val="00EC008D"/>
    <w:rsid w:val="00EC472E"/>
    <w:rsid w:val="00ED0AB6"/>
    <w:rsid w:val="00EE6130"/>
    <w:rsid w:val="00EF3EF2"/>
    <w:rsid w:val="00EF4714"/>
    <w:rsid w:val="00F00CE0"/>
    <w:rsid w:val="00F304E3"/>
    <w:rsid w:val="00F41689"/>
    <w:rsid w:val="00F615C4"/>
    <w:rsid w:val="00F71FBA"/>
    <w:rsid w:val="00F85685"/>
    <w:rsid w:val="00FB1921"/>
    <w:rsid w:val="00FB667E"/>
    <w:rsid w:val="00FC55B1"/>
    <w:rsid w:val="00FC7A14"/>
    <w:rsid w:val="00FE3B7C"/>
    <w:rsid w:val="00FF0362"/>
    <w:rsid w:val="20F1E368"/>
    <w:rsid w:val="4519B514"/>
    <w:rsid w:val="54FDEC5A"/>
    <w:rsid w:val="57ACFE55"/>
    <w:rsid w:val="5DFF3A13"/>
    <w:rsid w:val="6788A238"/>
    <w:rsid w:val="69BDACA3"/>
    <w:rsid w:val="7299A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A4A67"/>
  <w15:chartTrackingRefBased/>
  <w15:docId w15:val="{DA4B54B3-0F82-4AD5-8470-5056D410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92F"/>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4D781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4D781D"/>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0362"/>
    <w:rPr>
      <w:color w:val="467886" w:themeColor="hyperlink"/>
      <w:u w:val="single"/>
    </w:rPr>
  </w:style>
  <w:style w:type="character" w:styleId="UnresolvedMention">
    <w:name w:val="Unresolved Mention"/>
    <w:basedOn w:val="DefaultParagraphFont"/>
    <w:uiPriority w:val="99"/>
    <w:semiHidden/>
    <w:unhideWhenUsed/>
    <w:rsid w:val="00FF0362"/>
    <w:rPr>
      <w:color w:val="605E5C"/>
      <w:shd w:val="clear" w:color="auto" w:fill="E1DFDD"/>
    </w:rPr>
  </w:style>
  <w:style w:type="paragraph" w:styleId="Revision">
    <w:name w:val="Revision"/>
    <w:hidden/>
    <w:uiPriority w:val="99"/>
    <w:semiHidden/>
    <w:rsid w:val="00980637"/>
    <w:pPr>
      <w:spacing w:after="0" w:line="240" w:lineRule="auto"/>
    </w:pPr>
  </w:style>
  <w:style w:type="character" w:styleId="FollowedHyperlink">
    <w:name w:val="FollowedHyperlink"/>
    <w:basedOn w:val="DefaultParagraphFont"/>
    <w:uiPriority w:val="99"/>
    <w:semiHidden/>
    <w:unhideWhenUsed/>
    <w:rsid w:val="00330CC3"/>
    <w:rPr>
      <w:color w:val="96607D" w:themeColor="followedHyperlink"/>
      <w:u w:val="single"/>
    </w:rPr>
  </w:style>
  <w:style w:type="paragraph" w:styleId="ListParagraph">
    <w:name w:val="List Paragraph"/>
    <w:basedOn w:val="Normal"/>
    <w:uiPriority w:val="34"/>
    <w:qFormat/>
    <w:rsid w:val="00A01FC3"/>
    <w:pPr>
      <w:ind w:left="720"/>
      <w:contextualSpacing/>
    </w:pPr>
  </w:style>
  <w:style w:type="paragraph" w:styleId="Header">
    <w:name w:val="header"/>
    <w:basedOn w:val="Normal"/>
    <w:link w:val="HeaderChar"/>
    <w:uiPriority w:val="99"/>
    <w:unhideWhenUsed/>
    <w:rsid w:val="00F71F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FBA"/>
  </w:style>
  <w:style w:type="paragraph" w:styleId="Footer">
    <w:name w:val="footer"/>
    <w:basedOn w:val="Normal"/>
    <w:link w:val="FooterChar"/>
    <w:uiPriority w:val="99"/>
    <w:unhideWhenUsed/>
    <w:rsid w:val="00F71F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FBA"/>
  </w:style>
  <w:style w:type="table" w:styleId="TableGrid">
    <w:name w:val="Table Grid"/>
    <w:basedOn w:val="TableNormal"/>
    <w:uiPriority w:val="39"/>
    <w:rsid w:val="00501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292F"/>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4D781D"/>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4D781D"/>
    <w:rPr>
      <w:rFonts w:asciiTheme="majorHAnsi" w:eastAsiaTheme="majorEastAsia" w:hAnsiTheme="majorHAnsi" w:cstheme="majorBidi"/>
      <w:color w:val="0A2F40" w:themeColor="accent1" w:themeShade="7F"/>
    </w:rPr>
  </w:style>
  <w:style w:type="paragraph" w:customStyle="1" w:styleId="Default">
    <w:name w:val="Default"/>
    <w:rsid w:val="00726F7C"/>
    <w:pPr>
      <w:autoSpaceDE w:val="0"/>
      <w:autoSpaceDN w:val="0"/>
      <w:adjustRightInd w:val="0"/>
      <w:spacing w:after="0" w:line="240" w:lineRule="auto"/>
    </w:pPr>
    <w:rPr>
      <w:rFonts w:ascii="Calibri" w:hAnsi="Calibri" w:cs="Calibri"/>
      <w:color w:val="000000"/>
      <w:lang w:val="en-GB"/>
    </w:rPr>
  </w:style>
  <w:style w:type="paragraph" w:styleId="TOCHeading">
    <w:name w:val="TOC Heading"/>
    <w:basedOn w:val="Heading1"/>
    <w:next w:val="Normal"/>
    <w:uiPriority w:val="39"/>
    <w:unhideWhenUsed/>
    <w:qFormat/>
    <w:rsid w:val="00AA24D9"/>
    <w:pPr>
      <w:spacing w:line="259" w:lineRule="auto"/>
      <w:outlineLvl w:val="9"/>
    </w:pPr>
    <w:rPr>
      <w:lang w:val="en-GB" w:eastAsia="en-GB"/>
    </w:rPr>
  </w:style>
  <w:style w:type="paragraph" w:styleId="TOC2">
    <w:name w:val="toc 2"/>
    <w:basedOn w:val="Normal"/>
    <w:next w:val="Normal"/>
    <w:autoRedefine/>
    <w:uiPriority w:val="39"/>
    <w:unhideWhenUsed/>
    <w:rsid w:val="00AA24D9"/>
    <w:pPr>
      <w:spacing w:after="100"/>
      <w:ind w:left="240"/>
    </w:pPr>
  </w:style>
  <w:style w:type="character" w:styleId="CommentReference">
    <w:name w:val="annotation reference"/>
    <w:basedOn w:val="DefaultParagraphFont"/>
    <w:uiPriority w:val="99"/>
    <w:semiHidden/>
    <w:unhideWhenUsed/>
    <w:rsid w:val="005C6932"/>
    <w:rPr>
      <w:sz w:val="16"/>
      <w:szCs w:val="16"/>
    </w:rPr>
  </w:style>
  <w:style w:type="paragraph" w:styleId="CommentText">
    <w:name w:val="annotation text"/>
    <w:basedOn w:val="Normal"/>
    <w:link w:val="CommentTextChar"/>
    <w:uiPriority w:val="99"/>
    <w:semiHidden/>
    <w:unhideWhenUsed/>
    <w:rsid w:val="005C6932"/>
    <w:pPr>
      <w:spacing w:line="240" w:lineRule="auto"/>
    </w:pPr>
    <w:rPr>
      <w:rFonts w:eastAsiaTheme="minorHAnsi"/>
      <w:sz w:val="20"/>
      <w:szCs w:val="20"/>
      <w:lang w:val="en-GB" w:eastAsia="en-US"/>
    </w:rPr>
  </w:style>
  <w:style w:type="character" w:customStyle="1" w:styleId="CommentTextChar">
    <w:name w:val="Comment Text Char"/>
    <w:basedOn w:val="DefaultParagraphFont"/>
    <w:link w:val="CommentText"/>
    <w:uiPriority w:val="99"/>
    <w:semiHidden/>
    <w:rsid w:val="005C6932"/>
    <w:rPr>
      <w:rFonts w:eastAsiaTheme="minorHAnsi"/>
      <w:sz w:val="20"/>
      <w:szCs w:val="20"/>
      <w:lang w:val="en-GB" w:eastAsia="en-US"/>
    </w:rPr>
  </w:style>
  <w:style w:type="paragraph" w:styleId="BodyText">
    <w:name w:val="Body Text"/>
    <w:basedOn w:val="Normal"/>
    <w:link w:val="BodyTextChar"/>
    <w:uiPriority w:val="1"/>
    <w:qFormat/>
    <w:rsid w:val="00084E56"/>
    <w:pPr>
      <w:widowControl w:val="0"/>
      <w:autoSpaceDE w:val="0"/>
      <w:autoSpaceDN w:val="0"/>
      <w:spacing w:after="0" w:line="240" w:lineRule="auto"/>
      <w:ind w:left="232"/>
      <w:jc w:val="both"/>
    </w:pPr>
    <w:rPr>
      <w:rFonts w:ascii="Calibri" w:eastAsia="Calibri" w:hAnsi="Calibri" w:cs="Calibri"/>
      <w:sz w:val="22"/>
      <w:szCs w:val="22"/>
      <w:lang w:val="en-GB" w:eastAsia="en-US"/>
    </w:rPr>
  </w:style>
  <w:style w:type="character" w:customStyle="1" w:styleId="BodyTextChar">
    <w:name w:val="Body Text Char"/>
    <w:basedOn w:val="DefaultParagraphFont"/>
    <w:link w:val="BodyText"/>
    <w:uiPriority w:val="1"/>
    <w:rsid w:val="00084E56"/>
    <w:rPr>
      <w:rFonts w:ascii="Calibri" w:eastAsia="Calibri" w:hAnsi="Calibri" w:cs="Calibri"/>
      <w:sz w:val="22"/>
      <w:szCs w:val="22"/>
      <w:lang w:val="en-GB" w:eastAsia="en-US"/>
    </w:rPr>
  </w:style>
  <w:style w:type="paragraph" w:styleId="Title">
    <w:name w:val="Title"/>
    <w:basedOn w:val="Normal"/>
    <w:link w:val="TitleChar"/>
    <w:uiPriority w:val="1"/>
    <w:qFormat/>
    <w:rsid w:val="00084E56"/>
    <w:pPr>
      <w:widowControl w:val="0"/>
      <w:autoSpaceDE w:val="0"/>
      <w:autoSpaceDN w:val="0"/>
      <w:spacing w:before="10" w:after="0" w:line="240" w:lineRule="auto"/>
      <w:ind w:left="524"/>
    </w:pPr>
    <w:rPr>
      <w:rFonts w:ascii="Calibri" w:eastAsia="Calibri" w:hAnsi="Calibri" w:cs="Calibri"/>
      <w:b/>
      <w:bCs/>
      <w:sz w:val="44"/>
      <w:szCs w:val="44"/>
      <w:lang w:val="en-GB" w:eastAsia="en-US"/>
    </w:rPr>
  </w:style>
  <w:style w:type="character" w:customStyle="1" w:styleId="TitleChar">
    <w:name w:val="Title Char"/>
    <w:basedOn w:val="DefaultParagraphFont"/>
    <w:link w:val="Title"/>
    <w:uiPriority w:val="1"/>
    <w:rsid w:val="00084E56"/>
    <w:rPr>
      <w:rFonts w:ascii="Calibri" w:eastAsia="Calibri" w:hAnsi="Calibri" w:cs="Calibri"/>
      <w:b/>
      <w:bCs/>
      <w:sz w:val="44"/>
      <w:szCs w:val="44"/>
      <w:lang w:val="en-GB" w:eastAsia="en-US"/>
    </w:rPr>
  </w:style>
  <w:style w:type="paragraph" w:customStyle="1" w:styleId="1bodycopy10pt">
    <w:name w:val="1 body copy 10pt"/>
    <w:basedOn w:val="Normal"/>
    <w:link w:val="1bodycopy10ptChar"/>
    <w:qFormat/>
    <w:rsid w:val="00084E56"/>
    <w:pPr>
      <w:spacing w:after="120" w:line="240" w:lineRule="auto"/>
    </w:pPr>
    <w:rPr>
      <w:rFonts w:ascii="Arial" w:eastAsia="MS Mincho" w:hAnsi="Arial" w:cs="Times New Roman"/>
      <w:sz w:val="20"/>
      <w:lang w:eastAsia="en-US"/>
    </w:rPr>
  </w:style>
  <w:style w:type="character" w:customStyle="1" w:styleId="1bodycopy10ptChar">
    <w:name w:val="1 body copy 10pt Char"/>
    <w:link w:val="1bodycopy10pt"/>
    <w:rsid w:val="00084E56"/>
    <w:rPr>
      <w:rFonts w:ascii="Arial" w:eastAsia="MS Mincho" w:hAnsi="Arial"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6be0d92c32366481ca4918a/Suspensions_and_permanent_exclusions_guidance.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mobile-phones-in-schools/mobile-phones-in-school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end-code-of-practice-0-to-2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08198DB3FC6547B449336C8D0F4484" ma:contentTypeVersion="3" ma:contentTypeDescription="Create a new document." ma:contentTypeScope="" ma:versionID="cb5c79d36592fe0bfe9a46cf23e48061">
  <xsd:schema xmlns:xsd="http://www.w3.org/2001/XMLSchema" xmlns:xs="http://www.w3.org/2001/XMLSchema" xmlns:p="http://schemas.microsoft.com/office/2006/metadata/properties" xmlns:ns2="5cd5bbcd-7829-40d9-af20-02e25eaff4a4" targetNamespace="http://schemas.microsoft.com/office/2006/metadata/properties" ma:root="true" ma:fieldsID="bb20d26c49d611972462b7bc7759863a" ns2:_="">
    <xsd:import namespace="5cd5bbcd-7829-40d9-af20-02e25eaff4a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5bbcd-7829-40d9-af20-02e25eaff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06651-4BA8-4340-981E-17386553B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5bbcd-7829-40d9-af20-02e25eaff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23C92-C40B-46FD-BA97-9BB134FCB3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D70D5B-CE80-4B8B-BF6B-0F1705072F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8189</Words>
  <Characters>46679</Characters>
  <Application>Microsoft Office Word</Application>
  <DocSecurity>0</DocSecurity>
  <Lines>388</Lines>
  <Paragraphs>109</Paragraphs>
  <ScaleCrop>false</ScaleCrop>
  <Company/>
  <LinksUpToDate>false</LinksUpToDate>
  <CharactersWithSpaces>54759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McNeill</dc:creator>
  <cp:keywords/>
  <dc:description/>
  <cp:lastModifiedBy>Clare McCracken</cp:lastModifiedBy>
  <cp:revision>2</cp:revision>
  <cp:lastPrinted>2026-08-06T08:33:00Z</cp:lastPrinted>
  <dcterms:created xsi:type="dcterms:W3CDTF">2026-09-14T07:31:00Z</dcterms:created>
  <dcterms:modified xsi:type="dcterms:W3CDTF">2026-09-14T07:31:00Z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0x0101008B08198DB3FC6547B449336C8D0F4484</vt:lpwstr>
  </property>
</Properties>
</file>